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616A" w14:textId="77777777" w:rsidR="00377E91" w:rsidRDefault="00700AB6" w:rsidP="00B5552A">
      <w:pPr>
        <w:spacing w:after="120" w:line="240" w:lineRule="auto"/>
        <w:rPr>
          <w:rFonts w:eastAsia="Times New Roman" w:cstheme="minorHAnsi"/>
          <w:b/>
          <w:bCs/>
          <w:sz w:val="24"/>
          <w:szCs w:val="24"/>
          <w:lang w:eastAsia="en-AU"/>
        </w:rPr>
      </w:pPr>
      <w:r w:rsidRPr="00A202BE">
        <w:rPr>
          <w:rFonts w:eastAsia="Times New Roman" w:cstheme="minorHAnsi"/>
          <w:b/>
          <w:bCs/>
          <w:sz w:val="24"/>
          <w:szCs w:val="24"/>
          <w:lang w:eastAsia="en-AU"/>
        </w:rPr>
        <w:t xml:space="preserve">Expression of Interest: </w:t>
      </w:r>
    </w:p>
    <w:p w14:paraId="336AFCF2" w14:textId="77777777" w:rsidR="00D76A4E" w:rsidRDefault="00700AB6" w:rsidP="00D76A4E">
      <w:pPr>
        <w:spacing w:after="120" w:line="240" w:lineRule="auto"/>
        <w:rPr>
          <w:rFonts w:eastAsia="Times New Roman" w:cstheme="minorHAnsi"/>
          <w:b/>
          <w:bCs/>
          <w:sz w:val="24"/>
          <w:szCs w:val="24"/>
          <w:lang w:eastAsia="en-AU"/>
        </w:rPr>
      </w:pPr>
      <w:r w:rsidRPr="00A202BE">
        <w:rPr>
          <w:rFonts w:eastAsia="Times New Roman" w:cstheme="minorHAnsi"/>
          <w:b/>
          <w:bCs/>
          <w:sz w:val="24"/>
          <w:szCs w:val="24"/>
          <w:lang w:eastAsia="en-AU"/>
        </w:rPr>
        <w:t xml:space="preserve">VCCC </w:t>
      </w:r>
      <w:r w:rsidR="0054615E">
        <w:rPr>
          <w:rFonts w:eastAsia="Times New Roman" w:cstheme="minorHAnsi"/>
          <w:b/>
          <w:bCs/>
          <w:sz w:val="24"/>
          <w:szCs w:val="24"/>
          <w:lang w:eastAsia="en-AU"/>
        </w:rPr>
        <w:t xml:space="preserve">Alliance </w:t>
      </w:r>
      <w:r w:rsidRPr="00A202BE">
        <w:rPr>
          <w:rFonts w:eastAsia="Times New Roman" w:cstheme="minorHAnsi"/>
          <w:b/>
          <w:bCs/>
          <w:sz w:val="24"/>
          <w:szCs w:val="24"/>
          <w:lang w:eastAsia="en-AU"/>
        </w:rPr>
        <w:t xml:space="preserve">Research &amp; Education Lead for </w:t>
      </w:r>
      <w:r w:rsidR="00D76A4E">
        <w:rPr>
          <w:rFonts w:eastAsia="Times New Roman" w:cstheme="minorHAnsi"/>
          <w:b/>
          <w:bCs/>
          <w:sz w:val="24"/>
          <w:szCs w:val="24"/>
          <w:lang w:eastAsia="en-AU"/>
        </w:rPr>
        <w:t xml:space="preserve">Gynae-Oncology </w:t>
      </w:r>
    </w:p>
    <w:p w14:paraId="38BBAC12" w14:textId="055327A7" w:rsidR="00700AB6" w:rsidRPr="00A202BE" w:rsidRDefault="00700AB6" w:rsidP="0054615E">
      <w:pPr>
        <w:spacing w:before="100" w:beforeAutospacing="1" w:after="100" w:afterAutospacing="1" w:line="240" w:lineRule="auto"/>
        <w:rPr>
          <w:rFonts w:eastAsia="Times New Roman" w:cstheme="minorHAnsi"/>
          <w:lang w:eastAsia="en-AU"/>
        </w:rPr>
      </w:pPr>
      <w:r w:rsidRPr="00A202BE">
        <w:rPr>
          <w:rFonts w:eastAsia="Times New Roman" w:cstheme="minorHAnsi"/>
          <w:lang w:eastAsia="en-AU"/>
        </w:rPr>
        <w:t xml:space="preserve">With the ongoing objective of enhancing relationships across </w:t>
      </w:r>
      <w:r w:rsidR="00377E91">
        <w:rPr>
          <w:rFonts w:eastAsia="Times New Roman" w:cstheme="minorHAnsi"/>
          <w:lang w:eastAsia="en-AU"/>
        </w:rPr>
        <w:t xml:space="preserve">the </w:t>
      </w:r>
      <w:r w:rsidRPr="00A202BE">
        <w:rPr>
          <w:rFonts w:eastAsia="Times New Roman" w:cstheme="minorHAnsi"/>
          <w:lang w:eastAsia="en-AU"/>
        </w:rPr>
        <w:t>VCCC</w:t>
      </w:r>
      <w:r w:rsidR="0054615E">
        <w:rPr>
          <w:rFonts w:eastAsia="Times New Roman" w:cstheme="minorHAnsi"/>
          <w:lang w:eastAsia="en-AU"/>
        </w:rPr>
        <w:t xml:space="preserve"> Alliance</w:t>
      </w:r>
      <w:r w:rsidRPr="00A202BE">
        <w:rPr>
          <w:rFonts w:eastAsia="Times New Roman" w:cstheme="minorHAnsi"/>
          <w:lang w:eastAsia="en-AU"/>
        </w:rPr>
        <w:t xml:space="preserve">, </w:t>
      </w:r>
      <w:r w:rsidR="005C7522">
        <w:rPr>
          <w:rFonts w:eastAsia="Times New Roman" w:cstheme="minorHAnsi"/>
          <w:lang w:eastAsia="en-AU"/>
        </w:rPr>
        <w:t xml:space="preserve">the </w:t>
      </w:r>
      <w:r w:rsidRPr="00A202BE">
        <w:rPr>
          <w:rFonts w:eastAsia="Times New Roman" w:cstheme="minorHAnsi"/>
          <w:lang w:eastAsia="en-AU"/>
        </w:rPr>
        <w:t xml:space="preserve">position </w:t>
      </w:r>
      <w:r w:rsidR="005C7522">
        <w:rPr>
          <w:rFonts w:eastAsia="Times New Roman" w:cstheme="minorHAnsi"/>
          <w:lang w:eastAsia="en-AU"/>
        </w:rPr>
        <w:t xml:space="preserve">of Research &amp; Education Lead for Gynae-Oncology </w:t>
      </w:r>
      <w:r w:rsidRPr="00A202BE">
        <w:rPr>
          <w:rFonts w:eastAsia="Times New Roman" w:cstheme="minorHAnsi"/>
          <w:lang w:eastAsia="en-AU"/>
        </w:rPr>
        <w:t>is offered as a</w:t>
      </w:r>
      <w:r w:rsidR="003C5063">
        <w:rPr>
          <w:rFonts w:eastAsia="Times New Roman" w:cstheme="minorHAnsi"/>
          <w:lang w:eastAsia="en-AU"/>
        </w:rPr>
        <w:t>n</w:t>
      </w:r>
      <w:r w:rsidRPr="00A202BE">
        <w:rPr>
          <w:rFonts w:eastAsia="Times New Roman" w:cstheme="minorHAnsi"/>
          <w:lang w:eastAsia="en-AU"/>
        </w:rPr>
        <w:t xml:space="preserve"> opportunity </w:t>
      </w:r>
      <w:r w:rsidR="005C7522" w:rsidRPr="00A202BE">
        <w:rPr>
          <w:rFonts w:eastAsia="Times New Roman" w:cstheme="minorHAnsi"/>
          <w:lang w:eastAsia="en-AU"/>
        </w:rPr>
        <w:t>from within a</w:t>
      </w:r>
      <w:r w:rsidR="005C7522">
        <w:rPr>
          <w:rFonts w:eastAsia="Times New Roman" w:cstheme="minorHAnsi"/>
          <w:lang w:eastAsia="en-AU"/>
        </w:rPr>
        <w:t xml:space="preserve"> VCCC Alliance member</w:t>
      </w:r>
      <w:r w:rsidR="005C7522" w:rsidRPr="00A202BE">
        <w:rPr>
          <w:rFonts w:eastAsia="Times New Roman" w:cstheme="minorHAnsi"/>
          <w:lang w:eastAsia="en-AU"/>
        </w:rPr>
        <w:t xml:space="preserve"> organisation</w:t>
      </w:r>
      <w:r w:rsidR="005C7522" w:rsidRPr="00A202BE" w:rsidDel="003C5063">
        <w:rPr>
          <w:rFonts w:eastAsia="Times New Roman" w:cstheme="minorHAnsi"/>
          <w:lang w:eastAsia="en-AU"/>
        </w:rPr>
        <w:t xml:space="preserve"> </w:t>
      </w:r>
      <w:r w:rsidR="00DE59D8" w:rsidRPr="00A202BE">
        <w:rPr>
          <w:rFonts w:eastAsia="Times New Roman" w:cstheme="minorHAnsi"/>
          <w:lang w:eastAsia="en-AU"/>
        </w:rPr>
        <w:t xml:space="preserve">to join </w:t>
      </w:r>
      <w:r w:rsidR="005C7522">
        <w:rPr>
          <w:rFonts w:eastAsia="Times New Roman" w:cstheme="minorHAnsi"/>
          <w:lang w:eastAsia="en-AU"/>
        </w:rPr>
        <w:t xml:space="preserve">our </w:t>
      </w:r>
      <w:r w:rsidR="00DE59D8" w:rsidRPr="00A202BE">
        <w:rPr>
          <w:rFonts w:eastAsia="Times New Roman" w:cstheme="minorHAnsi"/>
          <w:lang w:eastAsia="en-AU"/>
        </w:rPr>
        <w:t xml:space="preserve">expert </w:t>
      </w:r>
      <w:hyperlink r:id="rId11" w:history="1">
        <w:r w:rsidR="003C5063" w:rsidRPr="00DA6F74">
          <w:rPr>
            <w:rStyle w:val="Hyperlink"/>
            <w:rFonts w:eastAsia="Times New Roman" w:cstheme="minorHAnsi"/>
            <w:lang w:eastAsia="en-AU"/>
          </w:rPr>
          <w:t>D</w:t>
        </w:r>
        <w:r w:rsidR="00DE59D8" w:rsidRPr="00DA6F74">
          <w:rPr>
            <w:rStyle w:val="Hyperlink"/>
            <w:rFonts w:eastAsia="Times New Roman" w:cstheme="minorHAnsi"/>
            <w:lang w:eastAsia="en-AU"/>
          </w:rPr>
          <w:t xml:space="preserve">istributed </w:t>
        </w:r>
        <w:r w:rsidR="003C5063" w:rsidRPr="00DA6F74">
          <w:rPr>
            <w:rStyle w:val="Hyperlink"/>
            <w:rFonts w:eastAsia="Times New Roman" w:cstheme="minorHAnsi"/>
            <w:lang w:eastAsia="en-AU"/>
          </w:rPr>
          <w:t>L</w:t>
        </w:r>
        <w:r w:rsidR="00DE59D8" w:rsidRPr="00DA6F74">
          <w:rPr>
            <w:rStyle w:val="Hyperlink"/>
            <w:rFonts w:eastAsia="Times New Roman" w:cstheme="minorHAnsi"/>
            <w:lang w:eastAsia="en-AU"/>
          </w:rPr>
          <w:t>eadership</w:t>
        </w:r>
      </w:hyperlink>
      <w:r w:rsidR="00DE59D8" w:rsidRPr="00A202BE">
        <w:rPr>
          <w:rFonts w:eastAsia="Times New Roman" w:cstheme="minorHAnsi"/>
          <w:lang w:eastAsia="en-AU"/>
        </w:rPr>
        <w:t xml:space="preserve"> team</w:t>
      </w:r>
      <w:r w:rsidRPr="00A202BE">
        <w:rPr>
          <w:rFonts w:eastAsia="Times New Roman" w:cstheme="minorHAnsi"/>
          <w:lang w:eastAsia="en-AU"/>
        </w:rPr>
        <w:t xml:space="preserve">.  </w:t>
      </w:r>
    </w:p>
    <w:p w14:paraId="12C51113" w14:textId="59FD2326" w:rsidR="00DE59D8" w:rsidRPr="00A202BE" w:rsidRDefault="00377E91" w:rsidP="00B5552A">
      <w:pPr>
        <w:spacing w:before="100" w:beforeAutospacing="1" w:after="100" w:afterAutospacing="1" w:line="240" w:lineRule="auto"/>
        <w:rPr>
          <w:rFonts w:eastAsia="Times New Roman" w:cstheme="minorHAnsi"/>
          <w:lang w:eastAsia="en-AU"/>
        </w:rPr>
      </w:pPr>
      <w:r>
        <w:rPr>
          <w:rFonts w:eastAsia="Times New Roman" w:cstheme="minorHAnsi"/>
          <w:lang w:eastAsia="en-AU"/>
        </w:rPr>
        <w:t>The primary purpose for the appointment of t</w:t>
      </w:r>
      <w:r w:rsidR="00DE59D8" w:rsidRPr="00A202BE">
        <w:rPr>
          <w:rFonts w:eastAsia="Times New Roman" w:cstheme="minorHAnsi"/>
          <w:lang w:eastAsia="en-AU"/>
        </w:rPr>
        <w:t xml:space="preserve">he Research &amp; Education Lead </w:t>
      </w:r>
      <w:r w:rsidR="003F7512" w:rsidRPr="00A202BE">
        <w:rPr>
          <w:rFonts w:eastAsia="Times New Roman" w:cstheme="minorHAnsi"/>
          <w:lang w:eastAsia="en-AU"/>
        </w:rPr>
        <w:t>(R&amp;E Lead)</w:t>
      </w:r>
      <w:r w:rsidR="003C5063" w:rsidRPr="003C5063">
        <w:rPr>
          <w:rFonts w:eastAsia="Times New Roman" w:cstheme="minorHAnsi"/>
          <w:lang w:eastAsia="en-AU"/>
        </w:rPr>
        <w:t xml:space="preserve"> </w:t>
      </w:r>
      <w:r w:rsidR="003C5063" w:rsidRPr="00A202BE">
        <w:rPr>
          <w:rFonts w:eastAsia="Times New Roman" w:cstheme="minorHAnsi"/>
          <w:lang w:eastAsia="en-AU"/>
        </w:rPr>
        <w:t xml:space="preserve">for </w:t>
      </w:r>
      <w:r w:rsidR="003C5063">
        <w:rPr>
          <w:rFonts w:eastAsia="Times New Roman" w:cstheme="minorHAnsi"/>
          <w:lang w:eastAsia="en-AU"/>
        </w:rPr>
        <w:t>Gynae-Oncology</w:t>
      </w:r>
      <w:r w:rsidR="003F7512" w:rsidRPr="00A202BE">
        <w:rPr>
          <w:rFonts w:eastAsia="Times New Roman" w:cstheme="minorHAnsi"/>
          <w:lang w:eastAsia="en-AU"/>
        </w:rPr>
        <w:t xml:space="preserve"> </w:t>
      </w:r>
      <w:r>
        <w:rPr>
          <w:rFonts w:eastAsia="Times New Roman" w:cstheme="minorHAnsi"/>
          <w:lang w:eastAsia="en-AU"/>
        </w:rPr>
        <w:t xml:space="preserve">is to </w:t>
      </w:r>
      <w:r w:rsidR="00DE59D8" w:rsidRPr="00A202BE">
        <w:rPr>
          <w:rFonts w:eastAsia="Times New Roman" w:cstheme="minorHAnsi"/>
          <w:lang w:eastAsia="en-AU"/>
        </w:rPr>
        <w:t xml:space="preserve">champion the systemisation of collaboration across the </w:t>
      </w:r>
      <w:r w:rsidR="0054615E">
        <w:rPr>
          <w:rFonts w:eastAsia="Times New Roman" w:cstheme="minorHAnsi"/>
          <w:lang w:eastAsia="en-AU"/>
        </w:rPr>
        <w:t xml:space="preserve">alliance </w:t>
      </w:r>
      <w:r w:rsidR="00690010">
        <w:rPr>
          <w:rFonts w:eastAsia="Times New Roman" w:cstheme="minorHAnsi"/>
          <w:lang w:eastAsia="en-AU"/>
        </w:rPr>
        <w:t xml:space="preserve">and the broader </w:t>
      </w:r>
      <w:r w:rsidR="003F7512">
        <w:rPr>
          <w:rFonts w:eastAsia="Times New Roman" w:cstheme="minorHAnsi"/>
          <w:lang w:eastAsia="en-AU"/>
        </w:rPr>
        <w:t>c</w:t>
      </w:r>
      <w:r w:rsidR="00690010">
        <w:rPr>
          <w:rFonts w:eastAsia="Times New Roman" w:cstheme="minorHAnsi"/>
          <w:lang w:eastAsia="en-AU"/>
        </w:rPr>
        <w:t xml:space="preserve">ancer sector, </w:t>
      </w:r>
      <w:r w:rsidR="00DE59D8" w:rsidRPr="00A202BE">
        <w:rPr>
          <w:rFonts w:eastAsia="Times New Roman" w:cstheme="minorHAnsi"/>
          <w:lang w:eastAsia="en-AU"/>
        </w:rPr>
        <w:t xml:space="preserve">to </w:t>
      </w:r>
      <w:r w:rsidR="00B031EA">
        <w:rPr>
          <w:rFonts w:eastAsia="Times New Roman" w:cstheme="minorHAnsi"/>
          <w:lang w:eastAsia="en-AU"/>
        </w:rPr>
        <w:t>integrate</w:t>
      </w:r>
      <w:r w:rsidR="00DE59D8" w:rsidRPr="00A202BE">
        <w:rPr>
          <w:rFonts w:eastAsia="Times New Roman" w:cstheme="minorHAnsi"/>
          <w:lang w:eastAsia="en-AU"/>
        </w:rPr>
        <w:t xml:space="preserve"> cancer research, </w:t>
      </w:r>
      <w:proofErr w:type="gramStart"/>
      <w:r w:rsidR="00DE59D8" w:rsidRPr="00A202BE">
        <w:rPr>
          <w:rFonts w:eastAsia="Times New Roman" w:cstheme="minorHAnsi"/>
          <w:lang w:eastAsia="en-AU"/>
        </w:rPr>
        <w:t>education</w:t>
      </w:r>
      <w:proofErr w:type="gramEnd"/>
      <w:r w:rsidR="00DE59D8" w:rsidRPr="00A202BE">
        <w:rPr>
          <w:rFonts w:eastAsia="Times New Roman" w:cstheme="minorHAnsi"/>
          <w:lang w:eastAsia="en-AU"/>
        </w:rPr>
        <w:t xml:space="preserve"> and clinical care </w:t>
      </w:r>
      <w:r w:rsidR="00B031EA">
        <w:rPr>
          <w:rFonts w:eastAsia="Times New Roman" w:cstheme="minorHAnsi"/>
          <w:lang w:eastAsia="en-AU"/>
        </w:rPr>
        <w:t>in</w:t>
      </w:r>
      <w:r w:rsidR="00DE59D8" w:rsidRPr="00A202BE">
        <w:rPr>
          <w:rFonts w:eastAsia="Times New Roman" w:cstheme="minorHAnsi"/>
          <w:lang w:eastAsia="en-AU"/>
        </w:rPr>
        <w:t xml:space="preserve"> the continuous improvement of patient outcomes.</w:t>
      </w:r>
    </w:p>
    <w:p w14:paraId="2D2CB3E9" w14:textId="5F3A6123" w:rsidR="009F281A" w:rsidRPr="00A202BE" w:rsidRDefault="009F281A" w:rsidP="00B5552A">
      <w:pPr>
        <w:spacing w:before="100" w:beforeAutospacing="1" w:after="100" w:afterAutospacing="1" w:line="240" w:lineRule="auto"/>
        <w:rPr>
          <w:rFonts w:eastAsia="Times New Roman" w:cstheme="minorHAnsi"/>
          <w:lang w:eastAsia="en-AU"/>
        </w:rPr>
      </w:pPr>
      <w:r w:rsidRPr="00A202BE">
        <w:rPr>
          <w:rFonts w:eastAsia="Times New Roman" w:cstheme="minorHAnsi"/>
          <w:b/>
          <w:bCs/>
          <w:lang w:eastAsia="en-AU"/>
        </w:rPr>
        <w:t xml:space="preserve">About the </w:t>
      </w:r>
      <w:r w:rsidR="008B5CAA">
        <w:rPr>
          <w:rFonts w:eastAsia="Times New Roman" w:cstheme="minorHAnsi"/>
          <w:b/>
          <w:bCs/>
          <w:lang w:eastAsia="en-AU"/>
        </w:rPr>
        <w:t>Appointment</w:t>
      </w:r>
    </w:p>
    <w:p w14:paraId="26FEB95A" w14:textId="788B8195" w:rsidR="00DE59D8" w:rsidRPr="00A202BE" w:rsidRDefault="00DE59D8" w:rsidP="00B5552A">
      <w:pPr>
        <w:spacing w:before="100" w:beforeAutospacing="1" w:after="100" w:afterAutospacing="1" w:line="240" w:lineRule="auto"/>
        <w:rPr>
          <w:rFonts w:eastAsia="Times New Roman" w:cstheme="minorHAnsi"/>
          <w:lang w:eastAsia="en-AU"/>
        </w:rPr>
      </w:pPr>
      <w:r w:rsidRPr="00A202BE">
        <w:rPr>
          <w:rFonts w:eastAsia="Times New Roman" w:cstheme="minorHAnsi"/>
          <w:lang w:eastAsia="en-AU"/>
        </w:rPr>
        <w:t xml:space="preserve">Working with the guidance and support of the </w:t>
      </w:r>
      <w:r w:rsidR="0054615E">
        <w:rPr>
          <w:rFonts w:eastAsia="Times New Roman" w:cstheme="minorHAnsi"/>
          <w:lang w:eastAsia="en-AU"/>
        </w:rPr>
        <w:t xml:space="preserve">VCCC Alliance </w:t>
      </w:r>
      <w:r w:rsidRPr="00A202BE">
        <w:rPr>
          <w:rFonts w:eastAsia="Times New Roman" w:cstheme="minorHAnsi"/>
          <w:lang w:eastAsia="en-AU"/>
        </w:rPr>
        <w:t>Executive Director,</w:t>
      </w:r>
      <w:r w:rsidR="00D7165F">
        <w:rPr>
          <w:rFonts w:eastAsia="Times New Roman" w:cstheme="minorHAnsi"/>
          <w:lang w:eastAsia="en-AU"/>
        </w:rPr>
        <w:t xml:space="preserve"> Professor Grant McArthur,</w:t>
      </w:r>
      <w:r w:rsidRPr="00A202BE">
        <w:rPr>
          <w:rFonts w:eastAsia="Times New Roman" w:cstheme="minorHAnsi"/>
          <w:lang w:eastAsia="en-AU"/>
        </w:rPr>
        <w:t xml:space="preserve"> the</w:t>
      </w:r>
      <w:r w:rsidR="00377E91">
        <w:rPr>
          <w:rFonts w:eastAsia="Times New Roman" w:cstheme="minorHAnsi"/>
          <w:lang w:eastAsia="en-AU"/>
        </w:rPr>
        <w:t xml:space="preserve"> R&amp;E Lead </w:t>
      </w:r>
      <w:r w:rsidRPr="00A202BE">
        <w:rPr>
          <w:rFonts w:eastAsia="Times New Roman" w:cstheme="minorHAnsi"/>
          <w:lang w:eastAsia="en-AU"/>
        </w:rPr>
        <w:t>will provide leadership</w:t>
      </w:r>
      <w:r w:rsidR="00BD4ABB">
        <w:rPr>
          <w:rFonts w:eastAsia="Times New Roman" w:cstheme="minorHAnsi"/>
          <w:lang w:eastAsia="en-AU"/>
        </w:rPr>
        <w:t xml:space="preserve">, </w:t>
      </w:r>
      <w:r w:rsidRPr="00A202BE">
        <w:rPr>
          <w:rFonts w:eastAsia="Times New Roman" w:cstheme="minorHAnsi"/>
          <w:lang w:eastAsia="en-AU"/>
        </w:rPr>
        <w:t xml:space="preserve">strategic direction </w:t>
      </w:r>
      <w:r w:rsidR="00BD4ABB">
        <w:rPr>
          <w:rFonts w:eastAsia="Times New Roman" w:cstheme="minorHAnsi"/>
          <w:lang w:eastAsia="en-AU"/>
        </w:rPr>
        <w:t xml:space="preserve">and expert advice </w:t>
      </w:r>
      <w:r w:rsidRPr="00A202BE">
        <w:rPr>
          <w:rFonts w:eastAsia="Times New Roman" w:cstheme="minorHAnsi"/>
          <w:lang w:eastAsia="en-AU"/>
        </w:rPr>
        <w:t xml:space="preserve">for the research and education/training aspects of the </w:t>
      </w:r>
      <w:r w:rsidR="00D76A4E">
        <w:rPr>
          <w:rFonts w:eastAsia="Times New Roman" w:cstheme="minorHAnsi"/>
          <w:lang w:eastAsia="en-AU"/>
        </w:rPr>
        <w:t>gynae</w:t>
      </w:r>
      <w:r w:rsidR="008B5CAA">
        <w:rPr>
          <w:rFonts w:eastAsia="Times New Roman" w:cstheme="minorHAnsi"/>
          <w:lang w:eastAsia="en-AU"/>
        </w:rPr>
        <w:t>-oncology</w:t>
      </w:r>
      <w:r w:rsidR="001432EE">
        <w:rPr>
          <w:rFonts w:eastAsia="Times New Roman" w:cstheme="minorHAnsi"/>
          <w:lang w:eastAsia="en-AU"/>
        </w:rPr>
        <w:t xml:space="preserve"> </w:t>
      </w:r>
      <w:r w:rsidRPr="00A202BE">
        <w:rPr>
          <w:rFonts w:eastAsia="Times New Roman" w:cstheme="minorHAnsi"/>
          <w:lang w:eastAsia="en-AU"/>
        </w:rPr>
        <w:t>stream</w:t>
      </w:r>
      <w:r w:rsidR="00665ACE">
        <w:rPr>
          <w:rFonts w:eastAsia="Times New Roman" w:cstheme="minorHAnsi"/>
          <w:lang w:eastAsia="en-AU"/>
        </w:rPr>
        <w:t xml:space="preserve"> of the broader </w:t>
      </w:r>
      <w:r w:rsidR="002B1EC0">
        <w:rPr>
          <w:rFonts w:eastAsia="Times New Roman" w:cstheme="minorHAnsi"/>
          <w:lang w:eastAsia="en-AU"/>
        </w:rPr>
        <w:t xml:space="preserve">Distributed </w:t>
      </w:r>
      <w:r w:rsidR="00D76A4E">
        <w:rPr>
          <w:rFonts w:eastAsia="Times New Roman" w:cstheme="minorHAnsi"/>
          <w:lang w:eastAsia="en-AU"/>
        </w:rPr>
        <w:t xml:space="preserve">Leadership </w:t>
      </w:r>
      <w:r w:rsidR="005C7522">
        <w:rPr>
          <w:rFonts w:eastAsia="Times New Roman" w:cstheme="minorHAnsi"/>
          <w:lang w:eastAsia="en-AU"/>
        </w:rPr>
        <w:t>p</w:t>
      </w:r>
      <w:r w:rsidR="00665ACE">
        <w:rPr>
          <w:rFonts w:eastAsia="Times New Roman" w:cstheme="minorHAnsi"/>
          <w:lang w:eastAsia="en-AU"/>
        </w:rPr>
        <w:t>rogram</w:t>
      </w:r>
      <w:r w:rsidRPr="00A202BE">
        <w:rPr>
          <w:rFonts w:eastAsia="Times New Roman" w:cstheme="minorHAnsi"/>
          <w:lang w:eastAsia="en-AU"/>
        </w:rPr>
        <w:t>, with the goal of embedding the latest research and evidence more quickly into routine clinical practice.</w:t>
      </w:r>
      <w:r w:rsidR="00BD4ABB">
        <w:rPr>
          <w:rFonts w:eastAsia="Times New Roman" w:cstheme="minorHAnsi"/>
          <w:lang w:eastAsia="en-AU"/>
        </w:rPr>
        <w:t xml:space="preserve"> </w:t>
      </w:r>
    </w:p>
    <w:p w14:paraId="15198505" w14:textId="47570968" w:rsidR="001613C8" w:rsidRDefault="00DE59D8" w:rsidP="00B5552A">
      <w:pPr>
        <w:spacing w:before="100" w:beforeAutospacing="1" w:after="100" w:afterAutospacing="1" w:line="240" w:lineRule="auto"/>
        <w:rPr>
          <w:rFonts w:eastAsia="Times New Roman" w:cstheme="minorHAnsi"/>
          <w:lang w:eastAsia="en-AU"/>
        </w:rPr>
      </w:pPr>
      <w:r w:rsidRPr="00A202BE">
        <w:rPr>
          <w:rFonts w:eastAsia="Times New Roman" w:cstheme="minorHAnsi"/>
          <w:lang w:eastAsia="en-AU"/>
        </w:rPr>
        <w:t xml:space="preserve">The </w:t>
      </w:r>
      <w:r w:rsidR="00377E91">
        <w:rPr>
          <w:rFonts w:eastAsia="Times New Roman" w:cstheme="minorHAnsi"/>
          <w:lang w:eastAsia="en-AU"/>
        </w:rPr>
        <w:t xml:space="preserve">R&amp;E Lead </w:t>
      </w:r>
      <w:r w:rsidRPr="00A202BE">
        <w:rPr>
          <w:rFonts w:eastAsia="Times New Roman" w:cstheme="minorHAnsi"/>
          <w:lang w:eastAsia="en-AU"/>
        </w:rPr>
        <w:t xml:space="preserve">will work closely </w:t>
      </w:r>
      <w:r w:rsidR="00363340">
        <w:rPr>
          <w:rFonts w:eastAsia="Times New Roman" w:cstheme="minorHAnsi"/>
          <w:lang w:eastAsia="en-AU"/>
        </w:rPr>
        <w:t xml:space="preserve">with a program Steering Group </w:t>
      </w:r>
      <w:r w:rsidR="00BD4ABB">
        <w:rPr>
          <w:rFonts w:eastAsia="Times New Roman" w:cstheme="minorHAnsi"/>
          <w:lang w:eastAsia="en-AU"/>
        </w:rPr>
        <w:t xml:space="preserve">and </w:t>
      </w:r>
      <w:r w:rsidR="004808DC">
        <w:rPr>
          <w:rFonts w:eastAsia="Times New Roman" w:cstheme="minorHAnsi"/>
          <w:lang w:eastAsia="en-AU"/>
        </w:rPr>
        <w:t>work together with</w:t>
      </w:r>
      <w:r w:rsidR="00BD4ABB">
        <w:rPr>
          <w:rFonts w:eastAsia="Times New Roman" w:cstheme="minorHAnsi"/>
          <w:lang w:eastAsia="en-AU"/>
        </w:rPr>
        <w:t xml:space="preserve"> a</w:t>
      </w:r>
      <w:r w:rsidR="003C5063">
        <w:rPr>
          <w:rFonts w:eastAsia="Times New Roman" w:cstheme="minorHAnsi"/>
          <w:lang w:eastAsia="en-AU"/>
        </w:rPr>
        <w:t xml:space="preserve"> VCCC Alliance</w:t>
      </w:r>
      <w:r w:rsidR="00BD4ABB">
        <w:rPr>
          <w:rFonts w:eastAsia="Times New Roman" w:cstheme="minorHAnsi"/>
          <w:lang w:eastAsia="en-AU"/>
        </w:rPr>
        <w:t xml:space="preserve"> </w:t>
      </w:r>
      <w:r w:rsidRPr="00A202BE">
        <w:rPr>
          <w:rFonts w:eastAsia="Times New Roman" w:cstheme="minorHAnsi"/>
          <w:lang w:eastAsia="en-AU"/>
        </w:rPr>
        <w:t xml:space="preserve">Program Manager </w:t>
      </w:r>
      <w:r w:rsidR="003C5063">
        <w:rPr>
          <w:rFonts w:eastAsia="Times New Roman" w:cstheme="minorHAnsi"/>
          <w:lang w:eastAsia="en-AU"/>
        </w:rPr>
        <w:t xml:space="preserve">and Head of Research </w:t>
      </w:r>
      <w:r w:rsidR="004808DC">
        <w:rPr>
          <w:rFonts w:eastAsia="Times New Roman" w:cstheme="minorHAnsi"/>
          <w:lang w:eastAsia="en-AU"/>
        </w:rPr>
        <w:t xml:space="preserve">to </w:t>
      </w:r>
      <w:r w:rsidR="001613C8" w:rsidRPr="001613C8">
        <w:rPr>
          <w:rFonts w:eastAsia="Times New Roman" w:cstheme="minorHAnsi"/>
          <w:lang w:eastAsia="en-AU"/>
        </w:rPr>
        <w:t>set</w:t>
      </w:r>
      <w:r w:rsidR="00BD4ABB">
        <w:rPr>
          <w:rFonts w:eastAsia="Times New Roman" w:cstheme="minorHAnsi"/>
          <w:lang w:eastAsia="en-AU"/>
        </w:rPr>
        <w:t xml:space="preserve"> </w:t>
      </w:r>
      <w:r w:rsidR="001613C8" w:rsidRPr="001613C8">
        <w:rPr>
          <w:rFonts w:eastAsia="Times New Roman" w:cstheme="minorHAnsi"/>
          <w:lang w:eastAsia="en-AU"/>
        </w:rPr>
        <w:t xml:space="preserve">goals that align with </w:t>
      </w:r>
      <w:r w:rsidR="00BD4ABB">
        <w:rPr>
          <w:rFonts w:eastAsia="Times New Roman" w:cstheme="minorHAnsi"/>
          <w:lang w:eastAsia="en-AU"/>
        </w:rPr>
        <w:t xml:space="preserve">both </w:t>
      </w:r>
      <w:r w:rsidR="001613C8" w:rsidRPr="001613C8">
        <w:rPr>
          <w:rFonts w:eastAsia="Times New Roman" w:cstheme="minorHAnsi"/>
          <w:lang w:eastAsia="en-AU"/>
        </w:rPr>
        <w:t>organi</w:t>
      </w:r>
      <w:r w:rsidR="00665ACE">
        <w:rPr>
          <w:rFonts w:eastAsia="Times New Roman" w:cstheme="minorHAnsi"/>
          <w:lang w:eastAsia="en-AU"/>
        </w:rPr>
        <w:t>s</w:t>
      </w:r>
      <w:r w:rsidR="001613C8" w:rsidRPr="001613C8">
        <w:rPr>
          <w:rFonts w:eastAsia="Times New Roman" w:cstheme="minorHAnsi"/>
          <w:lang w:eastAsia="en-AU"/>
        </w:rPr>
        <w:t>ational objectives</w:t>
      </w:r>
      <w:r w:rsidR="00BD4ABB">
        <w:rPr>
          <w:rFonts w:eastAsia="Times New Roman" w:cstheme="minorHAnsi"/>
          <w:lang w:eastAsia="en-AU"/>
        </w:rPr>
        <w:t xml:space="preserve"> and the aims of the </w:t>
      </w:r>
      <w:r w:rsidR="002B1EC0">
        <w:rPr>
          <w:rFonts w:eastAsia="Times New Roman" w:cstheme="minorHAnsi"/>
          <w:lang w:eastAsia="en-AU"/>
        </w:rPr>
        <w:t xml:space="preserve">Distributed Leadership </w:t>
      </w:r>
      <w:r w:rsidR="005C7522">
        <w:rPr>
          <w:rFonts w:eastAsia="Times New Roman" w:cstheme="minorHAnsi"/>
          <w:lang w:eastAsia="en-AU"/>
        </w:rPr>
        <w:t>p</w:t>
      </w:r>
      <w:r w:rsidR="00BD4ABB">
        <w:rPr>
          <w:rFonts w:eastAsia="Times New Roman" w:cstheme="minorHAnsi"/>
          <w:lang w:eastAsia="en-AU"/>
        </w:rPr>
        <w:t>rogram</w:t>
      </w:r>
      <w:r w:rsidR="00363340">
        <w:rPr>
          <w:rFonts w:eastAsia="Times New Roman" w:cstheme="minorHAnsi"/>
          <w:lang w:eastAsia="en-AU"/>
        </w:rPr>
        <w:t>.</w:t>
      </w:r>
      <w:r w:rsidR="008B5CAA">
        <w:rPr>
          <w:rFonts w:eastAsia="Times New Roman" w:cstheme="minorHAnsi"/>
          <w:lang w:eastAsia="en-AU"/>
        </w:rPr>
        <w:t xml:space="preserve">  With the support of a VCCC Alliance Program Manager, t</w:t>
      </w:r>
      <w:r w:rsidR="00363340">
        <w:rPr>
          <w:rFonts w:eastAsia="Times New Roman" w:cstheme="minorHAnsi"/>
          <w:lang w:eastAsia="en-AU"/>
        </w:rPr>
        <w:t>he R&amp;E Lead</w:t>
      </w:r>
      <w:r w:rsidR="008B5CAA">
        <w:rPr>
          <w:rFonts w:eastAsia="Times New Roman" w:cstheme="minorHAnsi"/>
          <w:lang w:eastAsia="en-AU"/>
        </w:rPr>
        <w:t xml:space="preserve">, </w:t>
      </w:r>
      <w:r w:rsidR="004808DC">
        <w:rPr>
          <w:rFonts w:eastAsia="Times New Roman" w:cstheme="minorHAnsi"/>
          <w:lang w:eastAsia="en-AU"/>
        </w:rPr>
        <w:t>will also</w:t>
      </w:r>
      <w:r w:rsidR="00363340">
        <w:rPr>
          <w:rFonts w:eastAsia="Times New Roman" w:cstheme="minorHAnsi"/>
          <w:lang w:eastAsia="en-AU"/>
        </w:rPr>
        <w:t xml:space="preserve"> </w:t>
      </w:r>
      <w:r w:rsidR="001613C8" w:rsidRPr="001613C8">
        <w:rPr>
          <w:rFonts w:eastAsia="Times New Roman" w:cstheme="minorHAnsi"/>
          <w:lang w:eastAsia="en-AU"/>
        </w:rPr>
        <w:t>develop</w:t>
      </w:r>
      <w:r w:rsidR="00363340">
        <w:rPr>
          <w:rFonts w:eastAsia="Times New Roman" w:cstheme="minorHAnsi"/>
          <w:lang w:eastAsia="en-AU"/>
        </w:rPr>
        <w:t xml:space="preserve"> </w:t>
      </w:r>
      <w:r w:rsidR="001613C8" w:rsidRPr="001613C8">
        <w:rPr>
          <w:rFonts w:eastAsia="Times New Roman" w:cstheme="minorHAnsi"/>
          <w:lang w:eastAsia="en-AU"/>
        </w:rPr>
        <w:t>and implement</w:t>
      </w:r>
      <w:r w:rsidR="00363340">
        <w:rPr>
          <w:rFonts w:eastAsia="Times New Roman" w:cstheme="minorHAnsi"/>
          <w:lang w:eastAsia="en-AU"/>
        </w:rPr>
        <w:t xml:space="preserve"> </w:t>
      </w:r>
      <w:r w:rsidR="001613C8" w:rsidRPr="001613C8">
        <w:rPr>
          <w:rFonts w:eastAsia="Times New Roman" w:cstheme="minorHAnsi"/>
          <w:lang w:eastAsia="en-AU"/>
        </w:rPr>
        <w:t xml:space="preserve">actionable strategies </w:t>
      </w:r>
      <w:r w:rsidR="00D76A4E">
        <w:rPr>
          <w:rFonts w:eastAsia="Times New Roman" w:cstheme="minorHAnsi"/>
          <w:lang w:eastAsia="en-AU"/>
        </w:rPr>
        <w:t xml:space="preserve">and </w:t>
      </w:r>
      <w:r w:rsidR="003C5063">
        <w:rPr>
          <w:rFonts w:eastAsia="Times New Roman" w:cstheme="minorHAnsi"/>
          <w:lang w:eastAsia="en-AU"/>
        </w:rPr>
        <w:t xml:space="preserve">deliverables </w:t>
      </w:r>
      <w:r w:rsidR="00363340">
        <w:rPr>
          <w:rFonts w:eastAsia="Times New Roman" w:cstheme="minorHAnsi"/>
          <w:lang w:eastAsia="en-AU"/>
        </w:rPr>
        <w:t xml:space="preserve">and report on </w:t>
      </w:r>
      <w:r w:rsidR="003C5063">
        <w:rPr>
          <w:rFonts w:eastAsia="Times New Roman" w:cstheme="minorHAnsi"/>
          <w:lang w:eastAsia="en-AU"/>
        </w:rPr>
        <w:t>deliverables</w:t>
      </w:r>
      <w:r w:rsidR="001613C8" w:rsidRPr="001613C8">
        <w:rPr>
          <w:rFonts w:eastAsia="Times New Roman" w:cstheme="minorHAnsi"/>
          <w:lang w:eastAsia="en-AU"/>
        </w:rPr>
        <w:t>.</w:t>
      </w:r>
    </w:p>
    <w:p w14:paraId="0F10C3B2" w14:textId="77777777" w:rsidR="009F281A" w:rsidRPr="00A202BE" w:rsidRDefault="009F281A" w:rsidP="00B5552A">
      <w:pPr>
        <w:spacing w:before="100" w:beforeAutospacing="1" w:after="100" w:afterAutospacing="1" w:line="240" w:lineRule="auto"/>
        <w:rPr>
          <w:rFonts w:eastAsia="Times New Roman" w:cstheme="minorHAnsi"/>
          <w:lang w:eastAsia="en-AU"/>
        </w:rPr>
      </w:pPr>
      <w:r w:rsidRPr="00A202BE">
        <w:rPr>
          <w:rFonts w:eastAsia="Times New Roman" w:cstheme="minorHAnsi"/>
          <w:b/>
          <w:bCs/>
          <w:lang w:eastAsia="en-AU"/>
        </w:rPr>
        <w:t>Key Responsibilities</w:t>
      </w:r>
    </w:p>
    <w:p w14:paraId="113043F5" w14:textId="7110AE2C" w:rsidR="00A202BE" w:rsidRPr="00A202BE" w:rsidRDefault="00A202BE" w:rsidP="00B5552A">
      <w:pPr>
        <w:numPr>
          <w:ilvl w:val="0"/>
          <w:numId w:val="8"/>
        </w:numPr>
        <w:spacing w:before="120" w:after="0" w:line="240" w:lineRule="auto"/>
        <w:rPr>
          <w:rFonts w:cstheme="minorHAnsi"/>
          <w:color w:val="000000"/>
          <w:szCs w:val="20"/>
        </w:rPr>
      </w:pPr>
      <w:r w:rsidRPr="00A202BE">
        <w:rPr>
          <w:rFonts w:cstheme="minorHAnsi"/>
          <w:color w:val="000000"/>
          <w:szCs w:val="20"/>
        </w:rPr>
        <w:t xml:space="preserve">The R&amp;E Lead will champion collaboration across the </w:t>
      </w:r>
      <w:r w:rsidR="0054615E">
        <w:rPr>
          <w:rFonts w:cstheme="minorHAnsi"/>
          <w:color w:val="000000"/>
          <w:szCs w:val="20"/>
        </w:rPr>
        <w:t>a</w:t>
      </w:r>
      <w:r w:rsidRPr="00A202BE">
        <w:rPr>
          <w:rFonts w:cstheme="minorHAnsi"/>
          <w:color w:val="000000"/>
          <w:szCs w:val="20"/>
        </w:rPr>
        <w:t xml:space="preserve">lliance and integrate research into clinical care through </w:t>
      </w:r>
      <w:r w:rsidR="00665ACE">
        <w:rPr>
          <w:rFonts w:cstheme="minorHAnsi"/>
          <w:color w:val="000000"/>
          <w:szCs w:val="20"/>
        </w:rPr>
        <w:t xml:space="preserve">identified </w:t>
      </w:r>
      <w:r w:rsidRPr="00A202BE">
        <w:rPr>
          <w:rFonts w:cstheme="minorHAnsi"/>
          <w:color w:val="000000"/>
          <w:szCs w:val="20"/>
        </w:rPr>
        <w:t xml:space="preserve">research and education initiatives. Key objectives of the </w:t>
      </w:r>
      <w:r w:rsidR="002B1EC0">
        <w:rPr>
          <w:rFonts w:eastAsia="Times New Roman" w:cstheme="minorHAnsi"/>
          <w:lang w:eastAsia="en-AU"/>
        </w:rPr>
        <w:t xml:space="preserve">Distributed Leadership </w:t>
      </w:r>
      <w:r w:rsidR="005C7522">
        <w:rPr>
          <w:rFonts w:eastAsia="Times New Roman" w:cstheme="minorHAnsi"/>
          <w:lang w:eastAsia="en-AU"/>
        </w:rPr>
        <w:t>p</w:t>
      </w:r>
      <w:r w:rsidRPr="00A202BE">
        <w:rPr>
          <w:rFonts w:cstheme="minorHAnsi"/>
          <w:color w:val="000000"/>
          <w:szCs w:val="20"/>
        </w:rPr>
        <w:t>rogram are to:</w:t>
      </w:r>
    </w:p>
    <w:p w14:paraId="03ABBBA4" w14:textId="27F6D48F" w:rsidR="00A202BE" w:rsidRPr="00A202BE" w:rsidRDefault="00A202BE" w:rsidP="00B5552A">
      <w:pPr>
        <w:numPr>
          <w:ilvl w:val="1"/>
          <w:numId w:val="8"/>
        </w:numPr>
        <w:spacing w:before="120" w:after="0" w:line="240" w:lineRule="auto"/>
        <w:rPr>
          <w:rFonts w:cstheme="minorHAnsi"/>
          <w:color w:val="000000"/>
          <w:szCs w:val="20"/>
        </w:rPr>
      </w:pPr>
      <w:r w:rsidRPr="00A202BE">
        <w:rPr>
          <w:rFonts w:cstheme="minorHAnsi"/>
          <w:color w:val="000000"/>
          <w:szCs w:val="20"/>
        </w:rPr>
        <w:t>build leadership</w:t>
      </w:r>
      <w:r w:rsidR="00665ACE">
        <w:rPr>
          <w:rFonts w:cstheme="minorHAnsi"/>
          <w:color w:val="000000"/>
          <w:szCs w:val="20"/>
        </w:rPr>
        <w:t xml:space="preserve"> capability</w:t>
      </w:r>
      <w:r w:rsidRPr="00A202BE">
        <w:rPr>
          <w:rFonts w:cstheme="minorHAnsi"/>
          <w:color w:val="000000"/>
          <w:szCs w:val="20"/>
        </w:rPr>
        <w:t xml:space="preserve"> and networks for </w:t>
      </w:r>
      <w:r w:rsidR="00665ACE">
        <w:rPr>
          <w:rFonts w:cstheme="minorHAnsi"/>
          <w:color w:val="000000"/>
          <w:szCs w:val="20"/>
        </w:rPr>
        <w:t xml:space="preserve">the </w:t>
      </w:r>
      <w:r w:rsidR="003F7512">
        <w:rPr>
          <w:rFonts w:cstheme="minorHAnsi"/>
          <w:color w:val="000000"/>
          <w:szCs w:val="20"/>
        </w:rPr>
        <w:t xml:space="preserve">gynae-oncology tumour </w:t>
      </w:r>
      <w:r w:rsidRPr="00A202BE">
        <w:rPr>
          <w:rFonts w:cstheme="minorHAnsi"/>
          <w:color w:val="000000"/>
          <w:szCs w:val="20"/>
        </w:rPr>
        <w:t>stream across the VCCC</w:t>
      </w:r>
      <w:r w:rsidR="0054615E">
        <w:rPr>
          <w:rFonts w:cstheme="minorHAnsi"/>
          <w:color w:val="000000"/>
          <w:szCs w:val="20"/>
        </w:rPr>
        <w:t xml:space="preserve"> Alliance </w:t>
      </w:r>
      <w:proofErr w:type="gramStart"/>
      <w:r w:rsidR="0054615E">
        <w:rPr>
          <w:rFonts w:cstheme="minorHAnsi"/>
          <w:color w:val="000000"/>
          <w:szCs w:val="20"/>
        </w:rPr>
        <w:t>network</w:t>
      </w:r>
      <w:r w:rsidRPr="00A202BE">
        <w:rPr>
          <w:rFonts w:cstheme="minorHAnsi"/>
          <w:color w:val="000000"/>
          <w:szCs w:val="20"/>
        </w:rPr>
        <w:t>;</w:t>
      </w:r>
      <w:proofErr w:type="gramEnd"/>
    </w:p>
    <w:p w14:paraId="6E4A2771" w14:textId="43452E1E" w:rsidR="00A202BE" w:rsidRPr="00A202BE" w:rsidRDefault="00A202BE" w:rsidP="00B5552A">
      <w:pPr>
        <w:numPr>
          <w:ilvl w:val="1"/>
          <w:numId w:val="8"/>
        </w:numPr>
        <w:spacing w:before="120" w:after="0" w:line="240" w:lineRule="auto"/>
        <w:rPr>
          <w:rFonts w:cstheme="minorHAnsi"/>
          <w:color w:val="000000"/>
          <w:szCs w:val="20"/>
        </w:rPr>
      </w:pPr>
      <w:r w:rsidRPr="00A202BE">
        <w:rPr>
          <w:rFonts w:cstheme="minorHAnsi"/>
          <w:color w:val="000000"/>
          <w:szCs w:val="20"/>
        </w:rPr>
        <w:t xml:space="preserve">provide strategic leadership for the research and education/training aspects of the </w:t>
      </w:r>
      <w:r w:rsidR="002B1EC0">
        <w:rPr>
          <w:rFonts w:cstheme="minorHAnsi"/>
          <w:color w:val="000000"/>
          <w:szCs w:val="20"/>
        </w:rPr>
        <w:t>gynae</w:t>
      </w:r>
      <w:r w:rsidR="008B5CAA">
        <w:rPr>
          <w:rFonts w:cstheme="minorHAnsi"/>
          <w:color w:val="000000"/>
          <w:szCs w:val="20"/>
        </w:rPr>
        <w:t>-oncology</w:t>
      </w:r>
      <w:r w:rsidR="002B1EC0">
        <w:rPr>
          <w:rFonts w:cstheme="minorHAnsi"/>
          <w:color w:val="000000"/>
          <w:szCs w:val="20"/>
        </w:rPr>
        <w:t xml:space="preserve"> </w:t>
      </w:r>
      <w:r w:rsidR="00F51BC8" w:rsidRPr="00A202BE">
        <w:rPr>
          <w:rFonts w:cstheme="minorHAnsi"/>
          <w:color w:val="000000"/>
          <w:szCs w:val="20"/>
        </w:rPr>
        <w:t>stream;</w:t>
      </w:r>
      <w:r w:rsidRPr="00A202BE">
        <w:rPr>
          <w:rFonts w:cstheme="minorHAnsi"/>
          <w:color w:val="000000"/>
          <w:szCs w:val="20"/>
        </w:rPr>
        <w:t xml:space="preserve"> and</w:t>
      </w:r>
    </w:p>
    <w:p w14:paraId="2DD801FA" w14:textId="77777777" w:rsidR="00A202BE" w:rsidRPr="00A202BE" w:rsidRDefault="00A202BE" w:rsidP="00B5552A">
      <w:pPr>
        <w:numPr>
          <w:ilvl w:val="1"/>
          <w:numId w:val="8"/>
        </w:numPr>
        <w:spacing w:before="120" w:after="0" w:line="240" w:lineRule="auto"/>
        <w:rPr>
          <w:rFonts w:cstheme="minorHAnsi"/>
          <w:color w:val="000000"/>
          <w:szCs w:val="20"/>
        </w:rPr>
      </w:pPr>
      <w:r w:rsidRPr="00A202BE">
        <w:rPr>
          <w:rFonts w:cstheme="minorHAnsi"/>
          <w:color w:val="000000"/>
          <w:szCs w:val="20"/>
        </w:rPr>
        <w:t xml:space="preserve">facilitate </w:t>
      </w:r>
      <w:r w:rsidR="00665ACE">
        <w:rPr>
          <w:rFonts w:cstheme="minorHAnsi"/>
          <w:color w:val="000000"/>
          <w:szCs w:val="20"/>
        </w:rPr>
        <w:t xml:space="preserve">sustainable connections that enable </w:t>
      </w:r>
      <w:r w:rsidRPr="00A202BE">
        <w:rPr>
          <w:rFonts w:cstheme="minorHAnsi"/>
          <w:color w:val="000000"/>
          <w:szCs w:val="20"/>
        </w:rPr>
        <w:t xml:space="preserve">alliance </w:t>
      </w:r>
      <w:r w:rsidR="00F62FC6">
        <w:rPr>
          <w:rFonts w:cstheme="minorHAnsi"/>
          <w:color w:val="000000"/>
          <w:szCs w:val="20"/>
        </w:rPr>
        <w:t>members</w:t>
      </w:r>
      <w:r w:rsidRPr="00A202BE">
        <w:rPr>
          <w:rFonts w:cstheme="minorHAnsi"/>
          <w:color w:val="000000"/>
          <w:szCs w:val="20"/>
        </w:rPr>
        <w:t xml:space="preserve"> </w:t>
      </w:r>
      <w:r w:rsidR="00665ACE">
        <w:rPr>
          <w:rFonts w:cstheme="minorHAnsi"/>
          <w:color w:val="000000"/>
          <w:szCs w:val="20"/>
        </w:rPr>
        <w:t xml:space="preserve">to </w:t>
      </w:r>
      <w:r w:rsidR="002B1EC0">
        <w:rPr>
          <w:rFonts w:cstheme="minorHAnsi"/>
          <w:color w:val="000000"/>
          <w:szCs w:val="20"/>
        </w:rPr>
        <w:t xml:space="preserve">collaborate </w:t>
      </w:r>
      <w:r w:rsidRPr="00A202BE">
        <w:rPr>
          <w:rFonts w:cstheme="minorHAnsi"/>
          <w:color w:val="000000"/>
          <w:szCs w:val="20"/>
        </w:rPr>
        <w:t>more effectively.</w:t>
      </w:r>
    </w:p>
    <w:p w14:paraId="52D0AB43" w14:textId="44502577" w:rsidR="00377E91" w:rsidRDefault="00A202BE" w:rsidP="00B5552A">
      <w:pPr>
        <w:numPr>
          <w:ilvl w:val="0"/>
          <w:numId w:val="8"/>
        </w:numPr>
        <w:spacing w:before="120" w:after="0" w:line="240" w:lineRule="auto"/>
        <w:rPr>
          <w:rFonts w:cstheme="minorHAnsi"/>
          <w:color w:val="000000"/>
          <w:szCs w:val="20"/>
        </w:rPr>
      </w:pPr>
      <w:r w:rsidRPr="00A202BE">
        <w:rPr>
          <w:rFonts w:cstheme="minorHAnsi"/>
          <w:color w:val="000000"/>
          <w:szCs w:val="20"/>
        </w:rPr>
        <w:t xml:space="preserve">Provide expert advice on </w:t>
      </w:r>
      <w:r w:rsidR="002B1EC0">
        <w:rPr>
          <w:rFonts w:cstheme="minorHAnsi"/>
          <w:color w:val="000000"/>
          <w:szCs w:val="20"/>
        </w:rPr>
        <w:t xml:space="preserve">gynae-oncology </w:t>
      </w:r>
      <w:r w:rsidRPr="00A202BE">
        <w:rPr>
          <w:rFonts w:cstheme="minorHAnsi"/>
          <w:color w:val="000000"/>
          <w:szCs w:val="20"/>
        </w:rPr>
        <w:t xml:space="preserve">programming </w:t>
      </w:r>
      <w:r w:rsidR="00377E91">
        <w:rPr>
          <w:rFonts w:cstheme="minorHAnsi"/>
          <w:color w:val="000000"/>
          <w:szCs w:val="20"/>
        </w:rPr>
        <w:t xml:space="preserve">to contribute to </w:t>
      </w:r>
      <w:r w:rsidRPr="00A202BE">
        <w:rPr>
          <w:rFonts w:cstheme="minorHAnsi"/>
          <w:color w:val="000000"/>
          <w:szCs w:val="20"/>
        </w:rPr>
        <w:t>the VCCC</w:t>
      </w:r>
      <w:r w:rsidR="0054615E">
        <w:rPr>
          <w:rFonts w:cstheme="minorHAnsi"/>
          <w:color w:val="000000"/>
          <w:szCs w:val="20"/>
        </w:rPr>
        <w:t xml:space="preserve"> Alliance</w:t>
      </w:r>
      <w:r w:rsidRPr="00A202BE">
        <w:rPr>
          <w:rFonts w:cstheme="minorHAnsi"/>
          <w:color w:val="000000"/>
          <w:szCs w:val="20"/>
        </w:rPr>
        <w:t xml:space="preserve"> strategic planning </w:t>
      </w:r>
      <w:r w:rsidR="002B1EC0">
        <w:rPr>
          <w:rFonts w:cstheme="minorHAnsi"/>
          <w:color w:val="000000"/>
          <w:szCs w:val="20"/>
        </w:rPr>
        <w:t xml:space="preserve">and development </w:t>
      </w:r>
      <w:r w:rsidRPr="00A202BE">
        <w:rPr>
          <w:rFonts w:cstheme="minorHAnsi"/>
          <w:color w:val="000000"/>
          <w:szCs w:val="20"/>
        </w:rPr>
        <w:t>process</w:t>
      </w:r>
      <w:r w:rsidR="00463BB0">
        <w:rPr>
          <w:rFonts w:cstheme="minorHAnsi"/>
          <w:color w:val="000000"/>
          <w:szCs w:val="20"/>
        </w:rPr>
        <w:t>es</w:t>
      </w:r>
      <w:r w:rsidR="00377E91">
        <w:rPr>
          <w:rFonts w:cstheme="minorHAnsi"/>
          <w:color w:val="000000"/>
          <w:szCs w:val="20"/>
        </w:rPr>
        <w:t>.</w:t>
      </w:r>
    </w:p>
    <w:p w14:paraId="2A470235" w14:textId="51BA23E4" w:rsidR="00A202BE" w:rsidRPr="00377E91" w:rsidRDefault="00A202BE" w:rsidP="00B5552A">
      <w:pPr>
        <w:numPr>
          <w:ilvl w:val="0"/>
          <w:numId w:val="8"/>
        </w:numPr>
        <w:spacing w:before="120" w:after="0" w:line="240" w:lineRule="auto"/>
        <w:rPr>
          <w:rFonts w:cstheme="minorHAnsi"/>
          <w:color w:val="000000"/>
          <w:szCs w:val="20"/>
        </w:rPr>
      </w:pPr>
      <w:r w:rsidRPr="00377E91">
        <w:rPr>
          <w:rFonts w:cstheme="minorHAnsi"/>
          <w:color w:val="000000"/>
          <w:szCs w:val="20"/>
        </w:rPr>
        <w:t xml:space="preserve">Continue to assess the </w:t>
      </w:r>
      <w:r w:rsidR="002B1EC0">
        <w:rPr>
          <w:rFonts w:cstheme="minorHAnsi"/>
          <w:color w:val="000000"/>
          <w:szCs w:val="20"/>
        </w:rPr>
        <w:t>gynae</w:t>
      </w:r>
      <w:r w:rsidR="008B5CAA">
        <w:rPr>
          <w:rFonts w:cstheme="minorHAnsi"/>
          <w:color w:val="000000"/>
          <w:szCs w:val="20"/>
        </w:rPr>
        <w:t xml:space="preserve">-oncology </w:t>
      </w:r>
      <w:r w:rsidRPr="00377E91">
        <w:rPr>
          <w:rFonts w:cstheme="minorHAnsi"/>
          <w:color w:val="000000"/>
          <w:szCs w:val="20"/>
        </w:rPr>
        <w:t xml:space="preserve">landscape across the alliance to gain an understanding of where the VCCC </w:t>
      </w:r>
      <w:r w:rsidR="0054615E">
        <w:rPr>
          <w:rFonts w:cstheme="minorHAnsi"/>
          <w:color w:val="000000"/>
          <w:szCs w:val="20"/>
        </w:rPr>
        <w:t xml:space="preserve">Alliance </w:t>
      </w:r>
      <w:r w:rsidRPr="00377E91">
        <w:rPr>
          <w:rFonts w:cstheme="minorHAnsi"/>
          <w:color w:val="000000"/>
          <w:szCs w:val="20"/>
        </w:rPr>
        <w:t xml:space="preserve">can add value to the </w:t>
      </w:r>
      <w:r w:rsidR="004526CA">
        <w:rPr>
          <w:rFonts w:cstheme="minorHAnsi"/>
          <w:color w:val="000000"/>
          <w:szCs w:val="20"/>
        </w:rPr>
        <w:t xml:space="preserve">gynae-oncology </w:t>
      </w:r>
      <w:r w:rsidRPr="00377E91">
        <w:rPr>
          <w:rFonts w:cstheme="minorHAnsi"/>
          <w:color w:val="000000"/>
          <w:szCs w:val="20"/>
        </w:rPr>
        <w:t>stream</w:t>
      </w:r>
      <w:r w:rsidR="00363340">
        <w:rPr>
          <w:rFonts w:cstheme="minorHAnsi"/>
          <w:color w:val="000000"/>
          <w:szCs w:val="20"/>
        </w:rPr>
        <w:t xml:space="preserve"> of the </w:t>
      </w:r>
      <w:r w:rsidR="002B1EC0">
        <w:rPr>
          <w:rFonts w:cstheme="minorHAnsi"/>
          <w:color w:val="000000"/>
          <w:szCs w:val="20"/>
        </w:rPr>
        <w:t>Distributed Leadership</w:t>
      </w:r>
      <w:r w:rsidR="005C7522">
        <w:rPr>
          <w:rFonts w:cstheme="minorHAnsi"/>
          <w:color w:val="000000"/>
          <w:szCs w:val="20"/>
        </w:rPr>
        <w:t xml:space="preserve"> p</w:t>
      </w:r>
      <w:r w:rsidR="002B1EC0">
        <w:rPr>
          <w:rFonts w:cstheme="minorHAnsi"/>
          <w:color w:val="000000"/>
          <w:szCs w:val="20"/>
        </w:rPr>
        <w:t>rogram</w:t>
      </w:r>
      <w:r w:rsidR="00377E91">
        <w:rPr>
          <w:rFonts w:cstheme="minorHAnsi"/>
          <w:color w:val="000000"/>
          <w:szCs w:val="20"/>
        </w:rPr>
        <w:t xml:space="preserve">, with consideration for the </w:t>
      </w:r>
      <w:r w:rsidRPr="00377E91">
        <w:rPr>
          <w:rFonts w:cstheme="minorHAnsi"/>
          <w:color w:val="000000"/>
          <w:szCs w:val="20"/>
        </w:rPr>
        <w:t>following areas:</w:t>
      </w:r>
    </w:p>
    <w:p w14:paraId="012C6F11" w14:textId="77777777"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 xml:space="preserve">research and research-enabling </w:t>
      </w:r>
      <w:proofErr w:type="gramStart"/>
      <w:r w:rsidRPr="00A202BE">
        <w:rPr>
          <w:rFonts w:cstheme="minorHAnsi"/>
          <w:color w:val="000000"/>
          <w:szCs w:val="20"/>
        </w:rPr>
        <w:t>infrastructure</w:t>
      </w:r>
      <w:r w:rsidR="00377E91">
        <w:rPr>
          <w:rFonts w:cstheme="minorHAnsi"/>
          <w:color w:val="000000"/>
          <w:szCs w:val="20"/>
        </w:rPr>
        <w:t>;</w:t>
      </w:r>
      <w:proofErr w:type="gramEnd"/>
      <w:r w:rsidRPr="00A202BE">
        <w:rPr>
          <w:rFonts w:cstheme="minorHAnsi"/>
          <w:color w:val="000000"/>
          <w:szCs w:val="20"/>
        </w:rPr>
        <w:t xml:space="preserve"> </w:t>
      </w:r>
    </w:p>
    <w:p w14:paraId="20ADA16A" w14:textId="77777777"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lastRenderedPageBreak/>
        <w:t xml:space="preserve">education, training (including research training) and professional </w:t>
      </w:r>
      <w:proofErr w:type="gramStart"/>
      <w:r w:rsidRPr="00A202BE">
        <w:rPr>
          <w:rFonts w:cstheme="minorHAnsi"/>
          <w:color w:val="000000"/>
          <w:szCs w:val="20"/>
        </w:rPr>
        <w:t>development</w:t>
      </w:r>
      <w:r w:rsidR="00377E91">
        <w:rPr>
          <w:rFonts w:cstheme="minorHAnsi"/>
          <w:color w:val="000000"/>
          <w:szCs w:val="20"/>
        </w:rPr>
        <w:t>;</w:t>
      </w:r>
      <w:proofErr w:type="gramEnd"/>
    </w:p>
    <w:p w14:paraId="401628DD" w14:textId="77777777"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collection, linkage and sharing of health, clinical and research data that is an enabler for research</w:t>
      </w:r>
      <w:r w:rsidR="002B1EC0">
        <w:rPr>
          <w:rFonts w:cstheme="minorHAnsi"/>
          <w:color w:val="000000"/>
          <w:szCs w:val="20"/>
        </w:rPr>
        <w:t xml:space="preserve"> and research </w:t>
      </w:r>
      <w:proofErr w:type="gramStart"/>
      <w:r w:rsidR="002B1EC0">
        <w:rPr>
          <w:rFonts w:cstheme="minorHAnsi"/>
          <w:color w:val="000000"/>
          <w:szCs w:val="20"/>
        </w:rPr>
        <w:t>translation</w:t>
      </w:r>
      <w:r w:rsidR="00377E91">
        <w:rPr>
          <w:rFonts w:cstheme="minorHAnsi"/>
          <w:color w:val="000000"/>
          <w:szCs w:val="20"/>
        </w:rPr>
        <w:t>;</w:t>
      </w:r>
      <w:proofErr w:type="gramEnd"/>
    </w:p>
    <w:p w14:paraId="2D2A84F5" w14:textId="77777777"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 xml:space="preserve">availability of patient specimens and associated data as an enabler for </w:t>
      </w:r>
      <w:proofErr w:type="gramStart"/>
      <w:r w:rsidRPr="00A202BE">
        <w:rPr>
          <w:rFonts w:cstheme="minorHAnsi"/>
          <w:color w:val="000000"/>
          <w:szCs w:val="20"/>
        </w:rPr>
        <w:t>research</w:t>
      </w:r>
      <w:r w:rsidR="00377E91">
        <w:rPr>
          <w:rFonts w:cstheme="minorHAnsi"/>
          <w:color w:val="000000"/>
          <w:szCs w:val="20"/>
        </w:rPr>
        <w:t>;</w:t>
      </w:r>
      <w:proofErr w:type="gramEnd"/>
    </w:p>
    <w:p w14:paraId="533B84EB" w14:textId="77777777"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 xml:space="preserve">systems and processes that promote multi-site clinical </w:t>
      </w:r>
      <w:proofErr w:type="gramStart"/>
      <w:r w:rsidRPr="00A202BE">
        <w:rPr>
          <w:rFonts w:cstheme="minorHAnsi"/>
          <w:color w:val="000000"/>
          <w:szCs w:val="20"/>
        </w:rPr>
        <w:t>trials</w:t>
      </w:r>
      <w:r w:rsidR="00377E91">
        <w:rPr>
          <w:rFonts w:cstheme="minorHAnsi"/>
          <w:color w:val="000000"/>
          <w:szCs w:val="20"/>
        </w:rPr>
        <w:t>;</w:t>
      </w:r>
      <w:proofErr w:type="gramEnd"/>
    </w:p>
    <w:p w14:paraId="2D670403" w14:textId="77777777" w:rsidR="00CD4A6F" w:rsidRPr="00CD4A6F" w:rsidRDefault="00CD4A6F" w:rsidP="00CD4A6F">
      <w:pPr>
        <w:numPr>
          <w:ilvl w:val="0"/>
          <w:numId w:val="7"/>
        </w:numPr>
        <w:spacing w:after="0" w:line="240" w:lineRule="auto"/>
        <w:ind w:left="714" w:hanging="357"/>
        <w:rPr>
          <w:rFonts w:cstheme="minorHAnsi"/>
          <w:color w:val="000000"/>
          <w:szCs w:val="20"/>
        </w:rPr>
      </w:pPr>
      <w:r w:rsidRPr="00CD4A6F">
        <w:rPr>
          <w:rFonts w:cstheme="minorHAnsi"/>
          <w:color w:val="000000"/>
          <w:szCs w:val="20"/>
        </w:rPr>
        <w:t xml:space="preserve">facilitate consumer involvement in the development, implementation and evaluation of the Program of Work to leverage valuable perspective and </w:t>
      </w:r>
      <w:proofErr w:type="gramStart"/>
      <w:r w:rsidRPr="00CD4A6F">
        <w:rPr>
          <w:rFonts w:cstheme="minorHAnsi"/>
          <w:color w:val="000000"/>
          <w:szCs w:val="20"/>
        </w:rPr>
        <w:t>input</w:t>
      </w:r>
      <w:r w:rsidR="008B5CAA">
        <w:rPr>
          <w:rFonts w:cstheme="minorHAnsi"/>
          <w:color w:val="000000"/>
          <w:szCs w:val="20"/>
        </w:rPr>
        <w:t>;</w:t>
      </w:r>
      <w:proofErr w:type="gramEnd"/>
    </w:p>
    <w:p w14:paraId="6411BC5B" w14:textId="77777777" w:rsidR="00A202BE" w:rsidRPr="00A202BE" w:rsidRDefault="00A202BE" w:rsidP="00CD4A6F">
      <w:pPr>
        <w:numPr>
          <w:ilvl w:val="0"/>
          <w:numId w:val="7"/>
        </w:numPr>
        <w:spacing w:after="0" w:line="240" w:lineRule="auto"/>
        <w:ind w:left="714" w:hanging="357"/>
        <w:rPr>
          <w:rFonts w:cstheme="minorHAnsi"/>
          <w:color w:val="000000"/>
          <w:szCs w:val="20"/>
        </w:rPr>
      </w:pPr>
      <w:r w:rsidRPr="00A202BE">
        <w:rPr>
          <w:rFonts w:cstheme="minorHAnsi"/>
          <w:color w:val="000000"/>
          <w:szCs w:val="20"/>
        </w:rPr>
        <w:t xml:space="preserve">multi-disciplinary meetings as an enabler for professional development and research-led </w:t>
      </w:r>
      <w:proofErr w:type="gramStart"/>
      <w:r w:rsidRPr="00A202BE">
        <w:rPr>
          <w:rFonts w:cstheme="minorHAnsi"/>
          <w:color w:val="000000"/>
          <w:szCs w:val="20"/>
        </w:rPr>
        <w:t>care</w:t>
      </w:r>
      <w:r w:rsidR="00377E91">
        <w:rPr>
          <w:rFonts w:cstheme="minorHAnsi"/>
          <w:color w:val="000000"/>
          <w:szCs w:val="20"/>
        </w:rPr>
        <w:t>;</w:t>
      </w:r>
      <w:proofErr w:type="gramEnd"/>
    </w:p>
    <w:p w14:paraId="1773E406" w14:textId="77777777" w:rsidR="00A202BE" w:rsidRPr="00A202BE" w:rsidRDefault="00A202BE" w:rsidP="0009154D">
      <w:pPr>
        <w:numPr>
          <w:ilvl w:val="0"/>
          <w:numId w:val="7"/>
        </w:numPr>
        <w:spacing w:line="240" w:lineRule="auto"/>
        <w:ind w:left="714" w:hanging="357"/>
        <w:rPr>
          <w:rFonts w:cstheme="minorHAnsi"/>
          <w:color w:val="000000"/>
          <w:szCs w:val="20"/>
        </w:rPr>
      </w:pPr>
      <w:r w:rsidRPr="00A202BE">
        <w:rPr>
          <w:rFonts w:cstheme="minorHAnsi"/>
          <w:color w:val="000000"/>
          <w:szCs w:val="20"/>
        </w:rPr>
        <w:t xml:space="preserve">evidence for </w:t>
      </w:r>
      <w:r w:rsidR="00112C64" w:rsidRPr="00A202BE">
        <w:rPr>
          <w:rFonts w:cstheme="minorHAnsi"/>
          <w:color w:val="000000"/>
          <w:szCs w:val="20"/>
        </w:rPr>
        <w:t>best practice</w:t>
      </w:r>
      <w:r w:rsidRPr="00A202BE">
        <w:rPr>
          <w:rFonts w:cstheme="minorHAnsi"/>
          <w:color w:val="000000"/>
          <w:szCs w:val="20"/>
        </w:rPr>
        <w:t xml:space="preserve"> across the continuum</w:t>
      </w:r>
      <w:r w:rsidR="00112C64">
        <w:rPr>
          <w:rFonts w:cstheme="minorHAnsi"/>
          <w:color w:val="000000"/>
          <w:szCs w:val="20"/>
        </w:rPr>
        <w:t xml:space="preserve"> of care</w:t>
      </w:r>
      <w:r w:rsidR="00377E91">
        <w:rPr>
          <w:rFonts w:cstheme="minorHAnsi"/>
          <w:color w:val="000000"/>
          <w:szCs w:val="20"/>
        </w:rPr>
        <w:t>.</w:t>
      </w:r>
    </w:p>
    <w:p w14:paraId="53FF8269" w14:textId="6224EBA9" w:rsidR="001D776A" w:rsidRPr="0054615E" w:rsidRDefault="00E4412D" w:rsidP="0054615E">
      <w:pPr>
        <w:pStyle w:val="ListParagraph"/>
        <w:numPr>
          <w:ilvl w:val="0"/>
          <w:numId w:val="8"/>
        </w:numPr>
        <w:spacing w:before="120" w:after="0" w:line="240" w:lineRule="auto"/>
        <w:rPr>
          <w:rFonts w:cstheme="minorHAnsi"/>
          <w:color w:val="000000"/>
          <w:szCs w:val="20"/>
        </w:rPr>
      </w:pPr>
      <w:r>
        <w:rPr>
          <w:rFonts w:cstheme="minorHAnsi"/>
          <w:color w:val="000000"/>
          <w:szCs w:val="20"/>
        </w:rPr>
        <w:t xml:space="preserve">The </w:t>
      </w:r>
      <w:r w:rsidR="003F7512">
        <w:rPr>
          <w:rFonts w:cstheme="minorHAnsi"/>
          <w:color w:val="000000"/>
          <w:szCs w:val="20"/>
        </w:rPr>
        <w:t xml:space="preserve">role of </w:t>
      </w:r>
      <w:r>
        <w:rPr>
          <w:rFonts w:cstheme="minorHAnsi"/>
          <w:color w:val="000000"/>
          <w:szCs w:val="20"/>
        </w:rPr>
        <w:t>R&amp;E</w:t>
      </w:r>
      <w:r w:rsidR="00DF4202">
        <w:rPr>
          <w:rFonts w:cstheme="minorHAnsi"/>
          <w:color w:val="000000"/>
          <w:szCs w:val="20"/>
        </w:rPr>
        <w:t xml:space="preserve"> Lead</w:t>
      </w:r>
      <w:r>
        <w:rPr>
          <w:rFonts w:cstheme="minorHAnsi"/>
          <w:color w:val="000000"/>
          <w:szCs w:val="20"/>
        </w:rPr>
        <w:t xml:space="preserve"> </w:t>
      </w:r>
      <w:r w:rsidR="003F7512">
        <w:rPr>
          <w:rFonts w:cstheme="minorHAnsi"/>
          <w:color w:val="000000"/>
          <w:szCs w:val="20"/>
        </w:rPr>
        <w:t>for G</w:t>
      </w:r>
      <w:r>
        <w:rPr>
          <w:rFonts w:cstheme="minorHAnsi"/>
          <w:color w:val="000000"/>
          <w:szCs w:val="20"/>
        </w:rPr>
        <w:t>ynae-</w:t>
      </w:r>
      <w:r w:rsidR="008B5CAA">
        <w:rPr>
          <w:rFonts w:cstheme="minorHAnsi"/>
          <w:color w:val="000000"/>
          <w:szCs w:val="20"/>
        </w:rPr>
        <w:t>o</w:t>
      </w:r>
      <w:r>
        <w:rPr>
          <w:rFonts w:cstheme="minorHAnsi"/>
          <w:color w:val="000000"/>
          <w:szCs w:val="20"/>
        </w:rPr>
        <w:t>ncology was first established in</w:t>
      </w:r>
      <w:r w:rsidR="00F37E45">
        <w:rPr>
          <w:rFonts w:cstheme="minorHAnsi"/>
          <w:color w:val="000000"/>
          <w:szCs w:val="20"/>
        </w:rPr>
        <w:t xml:space="preserve"> 2018.</w:t>
      </w:r>
      <w:r>
        <w:rPr>
          <w:rFonts w:cstheme="minorHAnsi"/>
          <w:color w:val="000000"/>
          <w:szCs w:val="20"/>
        </w:rPr>
        <w:t xml:space="preserve"> During this time</w:t>
      </w:r>
      <w:r w:rsidR="008B5CAA">
        <w:rPr>
          <w:rFonts w:cstheme="minorHAnsi"/>
          <w:color w:val="000000"/>
          <w:szCs w:val="20"/>
        </w:rPr>
        <w:t>,</w:t>
      </w:r>
      <w:r>
        <w:rPr>
          <w:rFonts w:cstheme="minorHAnsi"/>
          <w:color w:val="000000"/>
          <w:szCs w:val="20"/>
        </w:rPr>
        <w:t xml:space="preserve"> </w:t>
      </w:r>
      <w:r w:rsidR="004526CA">
        <w:rPr>
          <w:rFonts w:cstheme="minorHAnsi"/>
          <w:color w:val="000000"/>
          <w:szCs w:val="20"/>
        </w:rPr>
        <w:t>considerable</w:t>
      </w:r>
      <w:r w:rsidR="00AB5244">
        <w:rPr>
          <w:rFonts w:cstheme="minorHAnsi"/>
          <w:color w:val="000000"/>
          <w:szCs w:val="20"/>
        </w:rPr>
        <w:t xml:space="preserve"> activit</w:t>
      </w:r>
      <w:r w:rsidR="004526CA">
        <w:rPr>
          <w:rFonts w:cstheme="minorHAnsi"/>
          <w:color w:val="000000"/>
          <w:szCs w:val="20"/>
        </w:rPr>
        <w:t>y</w:t>
      </w:r>
      <w:r w:rsidR="00AB5244">
        <w:rPr>
          <w:rFonts w:cstheme="minorHAnsi"/>
          <w:color w:val="000000"/>
          <w:szCs w:val="20"/>
        </w:rPr>
        <w:t xml:space="preserve"> ha</w:t>
      </w:r>
      <w:r w:rsidR="004526CA">
        <w:rPr>
          <w:rFonts w:cstheme="minorHAnsi"/>
          <w:color w:val="000000"/>
          <w:szCs w:val="20"/>
        </w:rPr>
        <w:t>s</w:t>
      </w:r>
      <w:r w:rsidR="00AB5244">
        <w:rPr>
          <w:rFonts w:cstheme="minorHAnsi"/>
          <w:color w:val="000000"/>
          <w:szCs w:val="20"/>
        </w:rPr>
        <w:t xml:space="preserve"> taken place including a</w:t>
      </w:r>
      <w:r>
        <w:rPr>
          <w:rFonts w:cstheme="minorHAnsi"/>
          <w:color w:val="000000"/>
          <w:szCs w:val="20"/>
        </w:rPr>
        <w:t xml:space="preserve"> needs analysis, </w:t>
      </w:r>
      <w:r w:rsidR="00AB5244">
        <w:rPr>
          <w:rFonts w:cstheme="minorHAnsi"/>
          <w:color w:val="000000"/>
          <w:szCs w:val="20"/>
        </w:rPr>
        <w:t xml:space="preserve">scoping, </w:t>
      </w:r>
      <w:r w:rsidR="004526CA">
        <w:rPr>
          <w:rFonts w:cstheme="minorHAnsi"/>
          <w:color w:val="000000"/>
          <w:szCs w:val="20"/>
        </w:rPr>
        <w:t>research,</w:t>
      </w:r>
      <w:r>
        <w:rPr>
          <w:rFonts w:cstheme="minorHAnsi"/>
          <w:color w:val="000000"/>
          <w:szCs w:val="20"/>
        </w:rPr>
        <w:t xml:space="preserve"> and educational outputs</w:t>
      </w:r>
      <w:r w:rsidR="00AB5244">
        <w:rPr>
          <w:rFonts w:cstheme="minorHAnsi"/>
          <w:color w:val="000000"/>
          <w:szCs w:val="20"/>
        </w:rPr>
        <w:t xml:space="preserve"> in </w:t>
      </w:r>
      <w:r w:rsidR="004526CA">
        <w:rPr>
          <w:rFonts w:cstheme="minorHAnsi"/>
          <w:color w:val="000000"/>
          <w:szCs w:val="20"/>
        </w:rPr>
        <w:t xml:space="preserve">the </w:t>
      </w:r>
      <w:r w:rsidR="00AB5244">
        <w:rPr>
          <w:rFonts w:cstheme="minorHAnsi"/>
          <w:color w:val="000000"/>
          <w:szCs w:val="20"/>
        </w:rPr>
        <w:t>areas of endometrial cancer and ovarian cancer</w:t>
      </w:r>
      <w:r>
        <w:rPr>
          <w:rFonts w:cstheme="minorHAnsi"/>
          <w:color w:val="000000"/>
          <w:szCs w:val="20"/>
        </w:rPr>
        <w:t xml:space="preserve">.  </w:t>
      </w:r>
      <w:r w:rsidRPr="0054615E">
        <w:rPr>
          <w:rFonts w:cstheme="minorHAnsi"/>
          <w:color w:val="000000"/>
          <w:szCs w:val="20"/>
        </w:rPr>
        <w:t>Th</w:t>
      </w:r>
      <w:r w:rsidR="00AB5244" w:rsidRPr="0054615E">
        <w:rPr>
          <w:rFonts w:cstheme="minorHAnsi"/>
          <w:color w:val="000000"/>
          <w:szCs w:val="20"/>
        </w:rPr>
        <w:t xml:space="preserve">is position will build on </w:t>
      </w:r>
      <w:r w:rsidR="0054615E">
        <w:rPr>
          <w:rFonts w:cstheme="minorHAnsi"/>
          <w:color w:val="000000"/>
          <w:szCs w:val="20"/>
        </w:rPr>
        <w:t>these achievements</w:t>
      </w:r>
      <w:r w:rsidRPr="0054615E">
        <w:rPr>
          <w:rFonts w:cstheme="minorHAnsi"/>
          <w:color w:val="000000"/>
          <w:szCs w:val="20"/>
        </w:rPr>
        <w:t xml:space="preserve"> </w:t>
      </w:r>
      <w:r w:rsidR="002B1EC0" w:rsidRPr="0054615E">
        <w:rPr>
          <w:rFonts w:cstheme="minorHAnsi"/>
          <w:color w:val="000000"/>
          <w:szCs w:val="20"/>
        </w:rPr>
        <w:t>to</w:t>
      </w:r>
      <w:r w:rsidR="00A202BE" w:rsidRPr="0054615E">
        <w:rPr>
          <w:rFonts w:cstheme="minorHAnsi"/>
          <w:color w:val="000000"/>
          <w:szCs w:val="20"/>
        </w:rPr>
        <w:t xml:space="preserve"> add value in the </w:t>
      </w:r>
      <w:r w:rsidR="00363340" w:rsidRPr="0054615E">
        <w:rPr>
          <w:rFonts w:cstheme="minorHAnsi"/>
          <w:color w:val="000000"/>
          <w:szCs w:val="20"/>
        </w:rPr>
        <w:t xml:space="preserve">further </w:t>
      </w:r>
      <w:r w:rsidR="00AB5244" w:rsidRPr="0054615E">
        <w:rPr>
          <w:rFonts w:cstheme="minorHAnsi"/>
          <w:color w:val="000000"/>
          <w:szCs w:val="20"/>
        </w:rPr>
        <w:t xml:space="preserve">identification, </w:t>
      </w:r>
      <w:r w:rsidR="00A202BE" w:rsidRPr="0054615E">
        <w:rPr>
          <w:rFonts w:cstheme="minorHAnsi"/>
          <w:color w:val="000000"/>
          <w:szCs w:val="20"/>
        </w:rPr>
        <w:t xml:space="preserve">development and delivery of ongoing research and educational activities </w:t>
      </w:r>
      <w:r w:rsidR="00363340" w:rsidRPr="0054615E">
        <w:rPr>
          <w:rFonts w:cstheme="minorHAnsi"/>
          <w:color w:val="000000"/>
          <w:szCs w:val="20"/>
        </w:rPr>
        <w:t xml:space="preserve">for the new funding period from 2021 to </w:t>
      </w:r>
      <w:r w:rsidR="00DF4202">
        <w:rPr>
          <w:rFonts w:cstheme="minorHAnsi"/>
          <w:color w:val="000000"/>
          <w:szCs w:val="20"/>
        </w:rPr>
        <w:t>June</w:t>
      </w:r>
      <w:r w:rsidR="00DF4202" w:rsidRPr="0054615E">
        <w:rPr>
          <w:rFonts w:cstheme="minorHAnsi"/>
          <w:color w:val="000000"/>
          <w:szCs w:val="20"/>
        </w:rPr>
        <w:t xml:space="preserve"> </w:t>
      </w:r>
      <w:r w:rsidR="00C9329C" w:rsidRPr="0054615E">
        <w:rPr>
          <w:rFonts w:cstheme="minorHAnsi"/>
          <w:color w:val="000000"/>
          <w:szCs w:val="20"/>
        </w:rPr>
        <w:t>2</w:t>
      </w:r>
      <w:r w:rsidR="00363340" w:rsidRPr="0054615E">
        <w:rPr>
          <w:rFonts w:cstheme="minorHAnsi"/>
          <w:color w:val="000000"/>
          <w:szCs w:val="20"/>
        </w:rPr>
        <w:t>024</w:t>
      </w:r>
      <w:r w:rsidR="000F0774" w:rsidRPr="0054615E">
        <w:rPr>
          <w:rFonts w:cstheme="minorHAnsi"/>
          <w:color w:val="000000"/>
          <w:szCs w:val="20"/>
        </w:rPr>
        <w:t>.</w:t>
      </w:r>
      <w:r w:rsidR="00AB5244" w:rsidRPr="0054615E">
        <w:rPr>
          <w:rFonts w:cstheme="minorHAnsi"/>
          <w:color w:val="000000"/>
          <w:szCs w:val="20"/>
        </w:rPr>
        <w:t xml:space="preserve">  The initial stages in this appointment will be to complete a roadmap </w:t>
      </w:r>
      <w:r w:rsidR="00533B79" w:rsidRPr="0054615E">
        <w:rPr>
          <w:rFonts w:cstheme="minorHAnsi"/>
          <w:color w:val="000000"/>
          <w:szCs w:val="20"/>
        </w:rPr>
        <w:t>to</w:t>
      </w:r>
      <w:r w:rsidR="00AB5244" w:rsidRPr="0054615E">
        <w:rPr>
          <w:rFonts w:cstheme="minorHAnsi"/>
          <w:color w:val="000000"/>
          <w:szCs w:val="20"/>
        </w:rPr>
        <w:t xml:space="preserve"> facilitate change across the complete cancer</w:t>
      </w:r>
      <w:r w:rsidR="00533B79" w:rsidRPr="0054615E">
        <w:rPr>
          <w:rFonts w:cstheme="minorHAnsi"/>
          <w:color w:val="000000"/>
          <w:szCs w:val="20"/>
        </w:rPr>
        <w:t xml:space="preserve"> </w:t>
      </w:r>
      <w:r w:rsidR="00AB5244" w:rsidRPr="0054615E">
        <w:rPr>
          <w:rFonts w:cstheme="minorHAnsi"/>
          <w:color w:val="000000"/>
          <w:szCs w:val="20"/>
        </w:rPr>
        <w:t xml:space="preserve">pathway. This </w:t>
      </w:r>
      <w:r w:rsidR="00D97F07" w:rsidRPr="0054615E">
        <w:rPr>
          <w:rFonts w:cstheme="minorHAnsi"/>
          <w:color w:val="000000"/>
          <w:szCs w:val="20"/>
        </w:rPr>
        <w:t>will</w:t>
      </w:r>
      <w:r w:rsidR="00AB5244" w:rsidRPr="0054615E">
        <w:rPr>
          <w:rFonts w:cstheme="minorHAnsi"/>
          <w:color w:val="000000"/>
          <w:szCs w:val="20"/>
        </w:rPr>
        <w:t xml:space="preserve"> include </w:t>
      </w:r>
      <w:r w:rsidR="00D97F07" w:rsidRPr="0054615E">
        <w:rPr>
          <w:rFonts w:cstheme="minorHAnsi"/>
          <w:color w:val="000000"/>
          <w:szCs w:val="20"/>
        </w:rPr>
        <w:t>the areas</w:t>
      </w:r>
      <w:r w:rsidR="0054615E">
        <w:rPr>
          <w:rFonts w:cstheme="minorHAnsi"/>
          <w:color w:val="000000"/>
          <w:szCs w:val="20"/>
        </w:rPr>
        <w:t xml:space="preserve"> of</w:t>
      </w:r>
      <w:r w:rsidR="00D97F07" w:rsidRPr="0054615E">
        <w:rPr>
          <w:rFonts w:cstheme="minorHAnsi"/>
          <w:color w:val="000000"/>
          <w:szCs w:val="20"/>
        </w:rPr>
        <w:t xml:space="preserve"> </w:t>
      </w:r>
      <w:r w:rsidR="00AB5244" w:rsidRPr="0054615E">
        <w:rPr>
          <w:rFonts w:cstheme="minorHAnsi"/>
          <w:color w:val="000000"/>
          <w:szCs w:val="20"/>
        </w:rPr>
        <w:t xml:space="preserve">research, </w:t>
      </w:r>
      <w:r w:rsidR="00F37E45" w:rsidRPr="0054615E">
        <w:rPr>
          <w:rFonts w:cstheme="minorHAnsi"/>
          <w:color w:val="000000"/>
          <w:szCs w:val="20"/>
        </w:rPr>
        <w:t xml:space="preserve">knowledge </w:t>
      </w:r>
      <w:r w:rsidR="00AB5244" w:rsidRPr="0054615E">
        <w:rPr>
          <w:rFonts w:cstheme="minorHAnsi"/>
          <w:color w:val="000000"/>
          <w:szCs w:val="20"/>
        </w:rPr>
        <w:t xml:space="preserve">translation, education, </w:t>
      </w:r>
      <w:r w:rsidR="004526CA" w:rsidRPr="0054615E">
        <w:rPr>
          <w:rFonts w:cstheme="minorHAnsi"/>
          <w:color w:val="000000"/>
          <w:szCs w:val="20"/>
        </w:rPr>
        <w:t>leadership,</w:t>
      </w:r>
      <w:r w:rsidR="00AB5244" w:rsidRPr="0054615E">
        <w:rPr>
          <w:rFonts w:cstheme="minorHAnsi"/>
          <w:color w:val="000000"/>
          <w:szCs w:val="20"/>
        </w:rPr>
        <w:t xml:space="preserve"> and</w:t>
      </w:r>
      <w:r w:rsidR="00533B79" w:rsidRPr="0054615E">
        <w:rPr>
          <w:rFonts w:cstheme="minorHAnsi"/>
          <w:color w:val="000000"/>
          <w:szCs w:val="20"/>
        </w:rPr>
        <w:t xml:space="preserve"> </w:t>
      </w:r>
      <w:r w:rsidR="00AB5244" w:rsidRPr="0054615E">
        <w:rPr>
          <w:rFonts w:cstheme="minorHAnsi"/>
          <w:color w:val="000000"/>
          <w:szCs w:val="20"/>
        </w:rPr>
        <w:t>advocacy</w:t>
      </w:r>
      <w:r w:rsidR="00533B79" w:rsidRPr="0054615E">
        <w:rPr>
          <w:rFonts w:cstheme="minorHAnsi"/>
          <w:color w:val="000000"/>
          <w:szCs w:val="20"/>
        </w:rPr>
        <w:t>.</w:t>
      </w:r>
    </w:p>
    <w:p w14:paraId="0C3AD3E2" w14:textId="77777777" w:rsidR="00C9329C" w:rsidRDefault="00C9329C" w:rsidP="00C9329C">
      <w:pPr>
        <w:pStyle w:val="ListParagraph"/>
        <w:spacing w:before="120" w:after="0" w:line="240" w:lineRule="auto"/>
        <w:ind w:left="360"/>
        <w:rPr>
          <w:rFonts w:cstheme="minorHAnsi"/>
          <w:color w:val="000000"/>
          <w:szCs w:val="20"/>
        </w:rPr>
      </w:pPr>
    </w:p>
    <w:p w14:paraId="47DF417E" w14:textId="3B52EA8E" w:rsidR="00C9329C" w:rsidRPr="00C9329C" w:rsidRDefault="00C9329C" w:rsidP="00C9329C">
      <w:pPr>
        <w:pStyle w:val="ListParagraph"/>
        <w:numPr>
          <w:ilvl w:val="0"/>
          <w:numId w:val="8"/>
        </w:numPr>
        <w:spacing w:after="0"/>
      </w:pPr>
      <w:r>
        <w:t>L</w:t>
      </w:r>
      <w:r w:rsidRPr="009A2C10">
        <w:t>ead</w:t>
      </w:r>
      <w:r>
        <w:t xml:space="preserve"> and </w:t>
      </w:r>
      <w:r w:rsidRPr="009A2C10">
        <w:t xml:space="preserve">advocate </w:t>
      </w:r>
      <w:r>
        <w:t>for the inclusion of consumers in the development and implementation of research and education activities, with the support of the VCCC</w:t>
      </w:r>
      <w:r w:rsidR="0054615E">
        <w:t xml:space="preserve"> Alliance</w:t>
      </w:r>
      <w:r>
        <w:t xml:space="preserve"> </w:t>
      </w:r>
      <w:r w:rsidR="000F0240">
        <w:t xml:space="preserve">Program </w:t>
      </w:r>
      <w:r w:rsidR="008B5CAA">
        <w:t xml:space="preserve">Manager, </w:t>
      </w:r>
      <w:r w:rsidRPr="009A2C10">
        <w:rPr>
          <w:rFonts w:ascii="Calibri" w:eastAsia="Calibri" w:hAnsi="Calibri" w:cs="Calibri"/>
          <w:color w:val="000000"/>
        </w:rPr>
        <w:t xml:space="preserve">Consumer </w:t>
      </w:r>
      <w:proofErr w:type="gramStart"/>
      <w:r w:rsidR="002B1EC0">
        <w:rPr>
          <w:rFonts w:ascii="Calibri" w:eastAsia="Calibri" w:hAnsi="Calibri" w:cs="Calibri"/>
          <w:color w:val="000000"/>
        </w:rPr>
        <w:t>Involvement</w:t>
      </w:r>
      <w:proofErr w:type="gramEnd"/>
      <w:r w:rsidR="002B1EC0">
        <w:rPr>
          <w:rFonts w:ascii="Calibri" w:eastAsia="Calibri" w:hAnsi="Calibri" w:cs="Calibri"/>
          <w:color w:val="000000"/>
        </w:rPr>
        <w:t xml:space="preserve"> </w:t>
      </w:r>
      <w:r w:rsidR="00533B79">
        <w:rPr>
          <w:rFonts w:ascii="Calibri" w:eastAsia="Calibri" w:hAnsi="Calibri" w:cs="Calibri"/>
          <w:color w:val="000000"/>
        </w:rPr>
        <w:t>and the Cancer Consumer Advisory Committee</w:t>
      </w:r>
      <w:r>
        <w:rPr>
          <w:rFonts w:ascii="Calibri" w:eastAsia="Calibri" w:hAnsi="Calibri" w:cs="Calibri"/>
          <w:color w:val="000000"/>
        </w:rPr>
        <w:t>.</w:t>
      </w:r>
    </w:p>
    <w:p w14:paraId="5AE0680C" w14:textId="77777777" w:rsidR="00A202BE" w:rsidRPr="001D776A" w:rsidRDefault="00A202BE" w:rsidP="00B5552A">
      <w:pPr>
        <w:pStyle w:val="ListParagraph"/>
        <w:numPr>
          <w:ilvl w:val="0"/>
          <w:numId w:val="8"/>
        </w:numPr>
        <w:spacing w:before="120" w:after="0" w:line="240" w:lineRule="auto"/>
        <w:ind w:left="357" w:hanging="357"/>
        <w:contextualSpacing w:val="0"/>
        <w:rPr>
          <w:rFonts w:cstheme="minorHAnsi"/>
          <w:color w:val="000000"/>
          <w:szCs w:val="20"/>
        </w:rPr>
      </w:pPr>
      <w:r w:rsidRPr="001D776A">
        <w:rPr>
          <w:rFonts w:cstheme="minorHAnsi"/>
          <w:color w:val="000000"/>
          <w:szCs w:val="20"/>
        </w:rPr>
        <w:t xml:space="preserve">Act as an ambassador for the VCCC </w:t>
      </w:r>
      <w:r w:rsidR="0054615E">
        <w:rPr>
          <w:rFonts w:cstheme="minorHAnsi"/>
          <w:color w:val="000000"/>
          <w:szCs w:val="20"/>
        </w:rPr>
        <w:t xml:space="preserve">Alliance </w:t>
      </w:r>
      <w:r w:rsidRPr="001D776A">
        <w:rPr>
          <w:rFonts w:cstheme="minorHAnsi"/>
          <w:color w:val="000000"/>
          <w:szCs w:val="20"/>
        </w:rPr>
        <w:t>by:</w:t>
      </w:r>
    </w:p>
    <w:p w14:paraId="6E047610" w14:textId="77777777"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 xml:space="preserve">increasing awareness of the role of the </w:t>
      </w:r>
      <w:r w:rsidR="0054615E">
        <w:rPr>
          <w:rFonts w:cstheme="minorHAnsi"/>
          <w:color w:val="000000"/>
          <w:szCs w:val="20"/>
        </w:rPr>
        <w:t xml:space="preserve">VCCC </w:t>
      </w:r>
      <w:proofErr w:type="gramStart"/>
      <w:r w:rsidR="0054615E">
        <w:rPr>
          <w:rFonts w:cstheme="minorHAnsi"/>
          <w:color w:val="000000"/>
          <w:szCs w:val="20"/>
        </w:rPr>
        <w:t>A</w:t>
      </w:r>
      <w:r w:rsidR="002B1EC0">
        <w:rPr>
          <w:rFonts w:cstheme="minorHAnsi"/>
          <w:color w:val="000000"/>
          <w:szCs w:val="20"/>
        </w:rPr>
        <w:t>lliance</w:t>
      </w:r>
      <w:r w:rsidR="001D776A">
        <w:rPr>
          <w:rFonts w:cstheme="minorHAnsi"/>
          <w:color w:val="000000"/>
          <w:szCs w:val="20"/>
        </w:rPr>
        <w:t>;</w:t>
      </w:r>
      <w:proofErr w:type="gramEnd"/>
    </w:p>
    <w:p w14:paraId="3C323E9F" w14:textId="77777777"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 xml:space="preserve">identifying key opportunities for VCCC </w:t>
      </w:r>
      <w:r w:rsidR="0054615E">
        <w:rPr>
          <w:rFonts w:cstheme="minorHAnsi"/>
          <w:color w:val="000000"/>
          <w:szCs w:val="20"/>
        </w:rPr>
        <w:t xml:space="preserve">Alliance </w:t>
      </w:r>
      <w:proofErr w:type="gramStart"/>
      <w:r w:rsidRPr="00A202BE">
        <w:rPr>
          <w:rFonts w:cstheme="minorHAnsi"/>
          <w:color w:val="000000"/>
          <w:szCs w:val="20"/>
        </w:rPr>
        <w:t>engagement</w:t>
      </w:r>
      <w:r w:rsidR="001D776A">
        <w:rPr>
          <w:rFonts w:cstheme="minorHAnsi"/>
          <w:color w:val="000000"/>
          <w:szCs w:val="20"/>
        </w:rPr>
        <w:t>;</w:t>
      </w:r>
      <w:proofErr w:type="gramEnd"/>
    </w:p>
    <w:p w14:paraId="6E992882" w14:textId="77777777"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 xml:space="preserve">speaking publicly about VCCC </w:t>
      </w:r>
      <w:r w:rsidR="0054615E">
        <w:rPr>
          <w:rFonts w:cstheme="minorHAnsi"/>
          <w:color w:val="000000"/>
          <w:szCs w:val="20"/>
        </w:rPr>
        <w:t xml:space="preserve">Alliance </w:t>
      </w:r>
      <w:r w:rsidRPr="00A202BE">
        <w:rPr>
          <w:rFonts w:cstheme="minorHAnsi"/>
          <w:color w:val="000000"/>
          <w:szCs w:val="20"/>
        </w:rPr>
        <w:t xml:space="preserve">programs in the media, scientific and clinical </w:t>
      </w:r>
      <w:proofErr w:type="gramStart"/>
      <w:r w:rsidRPr="00A202BE">
        <w:rPr>
          <w:rFonts w:cstheme="minorHAnsi"/>
          <w:color w:val="000000"/>
          <w:szCs w:val="20"/>
        </w:rPr>
        <w:t>communities</w:t>
      </w:r>
      <w:r w:rsidR="001D776A">
        <w:rPr>
          <w:rFonts w:cstheme="minorHAnsi"/>
          <w:color w:val="000000"/>
          <w:szCs w:val="20"/>
        </w:rPr>
        <w:t>;</w:t>
      </w:r>
      <w:proofErr w:type="gramEnd"/>
    </w:p>
    <w:p w14:paraId="04B3FFC3" w14:textId="77777777"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 xml:space="preserve">contributing content to the VCCC </w:t>
      </w:r>
      <w:r w:rsidR="0054615E">
        <w:rPr>
          <w:rFonts w:cstheme="minorHAnsi"/>
          <w:color w:val="000000"/>
          <w:szCs w:val="20"/>
        </w:rPr>
        <w:t>Al</w:t>
      </w:r>
      <w:r w:rsidR="002B1EC0">
        <w:rPr>
          <w:rFonts w:cstheme="minorHAnsi"/>
          <w:color w:val="000000"/>
          <w:szCs w:val="20"/>
        </w:rPr>
        <w:t xml:space="preserve">liance </w:t>
      </w:r>
      <w:r w:rsidRPr="00A202BE">
        <w:rPr>
          <w:rFonts w:cstheme="minorHAnsi"/>
          <w:color w:val="000000"/>
          <w:szCs w:val="20"/>
        </w:rPr>
        <w:t xml:space="preserve">newsletter and annual report as </w:t>
      </w:r>
      <w:proofErr w:type="gramStart"/>
      <w:r w:rsidRPr="00A202BE">
        <w:rPr>
          <w:rFonts w:cstheme="minorHAnsi"/>
          <w:color w:val="000000"/>
          <w:szCs w:val="20"/>
        </w:rPr>
        <w:t>appropriate</w:t>
      </w:r>
      <w:r w:rsidR="001D776A">
        <w:rPr>
          <w:rFonts w:cstheme="minorHAnsi"/>
          <w:color w:val="000000"/>
          <w:szCs w:val="20"/>
        </w:rPr>
        <w:t>;</w:t>
      </w:r>
      <w:proofErr w:type="gramEnd"/>
    </w:p>
    <w:p w14:paraId="08678B20" w14:textId="77777777"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other communication activities as and when appropriate</w:t>
      </w:r>
      <w:r w:rsidR="001D776A">
        <w:rPr>
          <w:rFonts w:cstheme="minorHAnsi"/>
          <w:color w:val="000000"/>
          <w:szCs w:val="20"/>
        </w:rPr>
        <w:t>.</w:t>
      </w:r>
    </w:p>
    <w:p w14:paraId="0750EF58" w14:textId="77777777" w:rsidR="001D776A" w:rsidRDefault="00A202BE" w:rsidP="00B5552A">
      <w:pPr>
        <w:pStyle w:val="ListParagraph"/>
        <w:numPr>
          <w:ilvl w:val="0"/>
          <w:numId w:val="8"/>
        </w:numPr>
        <w:spacing w:before="120" w:after="120" w:line="240" w:lineRule="auto"/>
        <w:ind w:left="357" w:hanging="357"/>
        <w:contextualSpacing w:val="0"/>
        <w:rPr>
          <w:rFonts w:cstheme="minorHAnsi"/>
          <w:color w:val="000000"/>
          <w:szCs w:val="20"/>
        </w:rPr>
      </w:pPr>
      <w:r w:rsidRPr="001D776A">
        <w:rPr>
          <w:rFonts w:cstheme="minorHAnsi"/>
          <w:color w:val="000000"/>
          <w:szCs w:val="20"/>
        </w:rPr>
        <w:t xml:space="preserve">From time to time, the VCCC </w:t>
      </w:r>
      <w:r w:rsidR="0054615E">
        <w:rPr>
          <w:rFonts w:cstheme="minorHAnsi"/>
          <w:color w:val="000000"/>
          <w:szCs w:val="20"/>
        </w:rPr>
        <w:t xml:space="preserve">Alliance </w:t>
      </w:r>
      <w:r w:rsidRPr="001D776A">
        <w:rPr>
          <w:rFonts w:cstheme="minorHAnsi"/>
          <w:color w:val="000000"/>
          <w:szCs w:val="20"/>
        </w:rPr>
        <w:t xml:space="preserve">may also call on the </w:t>
      </w:r>
      <w:r w:rsidR="001D776A">
        <w:rPr>
          <w:rFonts w:cstheme="minorHAnsi"/>
          <w:color w:val="000000"/>
          <w:szCs w:val="20"/>
        </w:rPr>
        <w:t>R&amp;E</w:t>
      </w:r>
      <w:r w:rsidRPr="001D776A">
        <w:rPr>
          <w:rFonts w:cstheme="minorHAnsi"/>
          <w:color w:val="000000"/>
          <w:szCs w:val="20"/>
        </w:rPr>
        <w:t xml:space="preserve"> Lead’s expertise to have input into other related activities. Such input will be discussed and agreed in association with the Executive Director.</w:t>
      </w:r>
    </w:p>
    <w:p w14:paraId="46FAB698" w14:textId="583D4A20" w:rsidR="00A202BE" w:rsidRPr="001D776A" w:rsidRDefault="00A202BE" w:rsidP="00B5552A">
      <w:pPr>
        <w:pStyle w:val="ListParagraph"/>
        <w:numPr>
          <w:ilvl w:val="0"/>
          <w:numId w:val="8"/>
        </w:numPr>
        <w:spacing w:before="120" w:after="120" w:line="240" w:lineRule="auto"/>
        <w:ind w:left="357" w:hanging="357"/>
        <w:rPr>
          <w:rFonts w:cstheme="minorHAnsi"/>
          <w:color w:val="000000"/>
          <w:szCs w:val="20"/>
        </w:rPr>
      </w:pPr>
      <w:r w:rsidRPr="001D776A">
        <w:rPr>
          <w:rFonts w:cstheme="minorHAnsi"/>
          <w:color w:val="000000"/>
          <w:szCs w:val="20"/>
        </w:rPr>
        <w:t xml:space="preserve">With support from the VCCC </w:t>
      </w:r>
      <w:r w:rsidR="0054615E">
        <w:rPr>
          <w:rFonts w:cstheme="minorHAnsi"/>
          <w:color w:val="000000"/>
          <w:szCs w:val="20"/>
        </w:rPr>
        <w:t xml:space="preserve">Alliance </w:t>
      </w:r>
      <w:r w:rsidRPr="001D776A">
        <w:rPr>
          <w:rFonts w:cstheme="minorHAnsi"/>
          <w:color w:val="000000"/>
          <w:szCs w:val="20"/>
        </w:rPr>
        <w:t xml:space="preserve">program staff, participate in </w:t>
      </w:r>
      <w:r w:rsidR="004526CA">
        <w:rPr>
          <w:rFonts w:cstheme="minorHAnsi"/>
          <w:color w:val="000000"/>
          <w:szCs w:val="20"/>
        </w:rPr>
        <w:t>evaluating</w:t>
      </w:r>
      <w:r w:rsidRPr="001D776A">
        <w:rPr>
          <w:rFonts w:cstheme="minorHAnsi"/>
          <w:color w:val="000000"/>
          <w:szCs w:val="20"/>
        </w:rPr>
        <w:t xml:space="preserve"> the </w:t>
      </w:r>
      <w:r w:rsidR="004526CA">
        <w:rPr>
          <w:rFonts w:cstheme="minorHAnsi"/>
          <w:color w:val="000000"/>
          <w:szCs w:val="20"/>
        </w:rPr>
        <w:t>D</w:t>
      </w:r>
      <w:r w:rsidRPr="001D776A">
        <w:rPr>
          <w:rFonts w:cstheme="minorHAnsi"/>
          <w:color w:val="000000"/>
          <w:szCs w:val="20"/>
        </w:rPr>
        <w:t xml:space="preserve">istributed </w:t>
      </w:r>
      <w:r w:rsidR="004526CA">
        <w:rPr>
          <w:rFonts w:cstheme="minorHAnsi"/>
          <w:color w:val="000000"/>
          <w:szCs w:val="20"/>
        </w:rPr>
        <w:t>L</w:t>
      </w:r>
      <w:r w:rsidRPr="001D776A">
        <w:rPr>
          <w:rFonts w:cstheme="minorHAnsi"/>
          <w:color w:val="000000"/>
          <w:szCs w:val="20"/>
        </w:rPr>
        <w:t>eadership</w:t>
      </w:r>
      <w:r w:rsidR="004526CA">
        <w:rPr>
          <w:rFonts w:cstheme="minorHAnsi"/>
          <w:color w:val="000000"/>
          <w:szCs w:val="20"/>
        </w:rPr>
        <w:t xml:space="preserve"> </w:t>
      </w:r>
      <w:r w:rsidR="008B5CAA">
        <w:rPr>
          <w:rFonts w:cstheme="minorHAnsi"/>
          <w:color w:val="000000"/>
          <w:szCs w:val="20"/>
        </w:rPr>
        <w:t>P</w:t>
      </w:r>
      <w:r w:rsidR="004526CA">
        <w:rPr>
          <w:rFonts w:cstheme="minorHAnsi"/>
          <w:color w:val="000000"/>
          <w:szCs w:val="20"/>
        </w:rPr>
        <w:t>rogram and model of working</w:t>
      </w:r>
      <w:r w:rsidRPr="001D776A">
        <w:rPr>
          <w:rFonts w:cstheme="minorHAnsi"/>
          <w:color w:val="000000"/>
          <w:szCs w:val="20"/>
        </w:rPr>
        <w:t xml:space="preserve"> </w:t>
      </w:r>
      <w:r w:rsidR="001D776A">
        <w:rPr>
          <w:rFonts w:cstheme="minorHAnsi"/>
          <w:color w:val="000000"/>
          <w:szCs w:val="20"/>
        </w:rPr>
        <w:t xml:space="preserve">to inform </w:t>
      </w:r>
      <w:r w:rsidR="004526CA">
        <w:rPr>
          <w:rFonts w:cstheme="minorHAnsi"/>
          <w:color w:val="000000"/>
          <w:szCs w:val="20"/>
        </w:rPr>
        <w:t xml:space="preserve">quality assurance, </w:t>
      </w:r>
      <w:r w:rsidR="001D776A">
        <w:rPr>
          <w:rFonts w:cstheme="minorHAnsi"/>
          <w:color w:val="000000"/>
          <w:szCs w:val="20"/>
        </w:rPr>
        <w:t xml:space="preserve">future planning, </w:t>
      </w:r>
      <w:r w:rsidR="004526CA">
        <w:rPr>
          <w:rFonts w:cstheme="minorHAnsi"/>
          <w:color w:val="000000"/>
          <w:szCs w:val="20"/>
        </w:rPr>
        <w:t>and</w:t>
      </w:r>
      <w:r w:rsidRPr="001D776A">
        <w:rPr>
          <w:rFonts w:cstheme="minorHAnsi"/>
          <w:color w:val="000000"/>
          <w:szCs w:val="20"/>
        </w:rPr>
        <w:t xml:space="preserve"> impact</w:t>
      </w:r>
      <w:r w:rsidR="001D776A">
        <w:rPr>
          <w:rFonts w:cstheme="minorHAnsi"/>
          <w:color w:val="000000"/>
          <w:szCs w:val="20"/>
        </w:rPr>
        <w:t xml:space="preserve">ful collaborative initiatives </w:t>
      </w:r>
      <w:r w:rsidR="004526CA">
        <w:rPr>
          <w:rFonts w:cstheme="minorHAnsi"/>
          <w:color w:val="000000"/>
          <w:szCs w:val="20"/>
        </w:rPr>
        <w:t xml:space="preserve">for </w:t>
      </w:r>
      <w:r w:rsidR="001D776A">
        <w:rPr>
          <w:rFonts w:cstheme="minorHAnsi"/>
          <w:color w:val="000000"/>
          <w:szCs w:val="20"/>
        </w:rPr>
        <w:t xml:space="preserve">improved </w:t>
      </w:r>
      <w:r w:rsidRPr="001D776A">
        <w:rPr>
          <w:rFonts w:cstheme="minorHAnsi"/>
          <w:color w:val="000000"/>
          <w:szCs w:val="20"/>
        </w:rPr>
        <w:t>patient outcomes</w:t>
      </w:r>
      <w:r w:rsidR="001D776A">
        <w:rPr>
          <w:rFonts w:cstheme="minorHAnsi"/>
          <w:color w:val="000000"/>
          <w:szCs w:val="20"/>
        </w:rPr>
        <w:t xml:space="preserve">. Objectives </w:t>
      </w:r>
      <w:r w:rsidR="00363340">
        <w:rPr>
          <w:rFonts w:cstheme="minorHAnsi"/>
          <w:color w:val="000000"/>
          <w:szCs w:val="20"/>
        </w:rPr>
        <w:t xml:space="preserve">are </w:t>
      </w:r>
      <w:r w:rsidR="001D776A">
        <w:rPr>
          <w:rFonts w:cstheme="minorHAnsi"/>
          <w:color w:val="000000"/>
          <w:szCs w:val="20"/>
        </w:rPr>
        <w:t xml:space="preserve">defined </w:t>
      </w:r>
      <w:r w:rsidRPr="001D776A">
        <w:rPr>
          <w:rFonts w:cstheme="minorHAnsi"/>
          <w:color w:val="000000"/>
          <w:szCs w:val="20"/>
        </w:rPr>
        <w:t xml:space="preserve">in the </w:t>
      </w:r>
      <w:r w:rsidR="001D776A">
        <w:rPr>
          <w:rFonts w:cstheme="minorHAnsi"/>
          <w:color w:val="000000"/>
          <w:szCs w:val="20"/>
        </w:rPr>
        <w:t xml:space="preserve">VCCC </w:t>
      </w:r>
      <w:r w:rsidR="0054615E">
        <w:rPr>
          <w:rFonts w:cstheme="minorHAnsi"/>
          <w:color w:val="000000"/>
          <w:szCs w:val="20"/>
        </w:rPr>
        <w:t xml:space="preserve">Alliance </w:t>
      </w:r>
      <w:hyperlink r:id="rId12" w:history="1">
        <w:r w:rsidRPr="00DA6F74">
          <w:rPr>
            <w:rStyle w:val="Hyperlink"/>
            <w:rFonts w:cstheme="minorHAnsi"/>
            <w:szCs w:val="20"/>
          </w:rPr>
          <w:t xml:space="preserve">Strategic Program </w:t>
        </w:r>
        <w:r w:rsidR="002B1EC0" w:rsidRPr="00DA6F74">
          <w:rPr>
            <w:rStyle w:val="Hyperlink"/>
            <w:rFonts w:cstheme="minorHAnsi"/>
            <w:szCs w:val="20"/>
          </w:rPr>
          <w:t>Plan</w:t>
        </w:r>
      </w:hyperlink>
      <w:r w:rsidR="002B1EC0">
        <w:rPr>
          <w:rFonts w:cstheme="minorHAnsi"/>
          <w:color w:val="000000"/>
          <w:szCs w:val="20"/>
        </w:rPr>
        <w:t xml:space="preserve"> </w:t>
      </w:r>
      <w:r w:rsidRPr="001D776A">
        <w:rPr>
          <w:rFonts w:cstheme="minorHAnsi"/>
          <w:color w:val="000000"/>
          <w:szCs w:val="20"/>
        </w:rPr>
        <w:t xml:space="preserve">2021-2024 in relation to: </w:t>
      </w:r>
    </w:p>
    <w:p w14:paraId="1B3BC4D4" w14:textId="5141B54E" w:rsidR="00A202BE" w:rsidRPr="00A202BE" w:rsidRDefault="00DA6F74" w:rsidP="00B5552A">
      <w:pPr>
        <w:numPr>
          <w:ilvl w:val="0"/>
          <w:numId w:val="6"/>
        </w:numPr>
        <w:spacing w:after="60" w:line="240" w:lineRule="auto"/>
        <w:ind w:left="714" w:hanging="357"/>
        <w:rPr>
          <w:rFonts w:cstheme="minorHAnsi"/>
          <w:color w:val="000000"/>
          <w:szCs w:val="20"/>
        </w:rPr>
      </w:pPr>
      <w:r>
        <w:rPr>
          <w:rFonts w:cstheme="minorHAnsi"/>
          <w:color w:val="000000"/>
          <w:szCs w:val="20"/>
        </w:rPr>
        <w:t>I</w:t>
      </w:r>
      <w:r w:rsidR="00A202BE" w:rsidRPr="00A202BE">
        <w:rPr>
          <w:rFonts w:cstheme="minorHAnsi"/>
          <w:color w:val="000000"/>
          <w:szCs w:val="20"/>
        </w:rPr>
        <w:t xml:space="preserve">dentifying measures of success for their tumour stream or </w:t>
      </w:r>
      <w:r w:rsidR="00D97F07">
        <w:rPr>
          <w:rFonts w:cstheme="minorHAnsi"/>
          <w:color w:val="000000"/>
          <w:szCs w:val="20"/>
        </w:rPr>
        <w:t xml:space="preserve">cross-cutting </w:t>
      </w:r>
      <w:r w:rsidR="00A202BE" w:rsidRPr="00A202BE">
        <w:rPr>
          <w:rFonts w:cstheme="minorHAnsi"/>
          <w:color w:val="000000"/>
          <w:szCs w:val="20"/>
        </w:rPr>
        <w:t xml:space="preserve">cancer </w:t>
      </w:r>
      <w:proofErr w:type="gramStart"/>
      <w:r w:rsidR="00A202BE" w:rsidRPr="00A202BE">
        <w:rPr>
          <w:rFonts w:cstheme="minorHAnsi"/>
          <w:color w:val="000000"/>
          <w:szCs w:val="20"/>
        </w:rPr>
        <w:t>theme</w:t>
      </w:r>
      <w:r w:rsidR="001D776A">
        <w:rPr>
          <w:rFonts w:cstheme="minorHAnsi"/>
          <w:color w:val="000000"/>
          <w:szCs w:val="20"/>
        </w:rPr>
        <w:t>;</w:t>
      </w:r>
      <w:proofErr w:type="gramEnd"/>
      <w:r w:rsidR="00A202BE" w:rsidRPr="00A202BE">
        <w:rPr>
          <w:rFonts w:cstheme="minorHAnsi"/>
          <w:color w:val="000000"/>
          <w:szCs w:val="20"/>
        </w:rPr>
        <w:t xml:space="preserve"> </w:t>
      </w:r>
    </w:p>
    <w:p w14:paraId="5EFACA29" w14:textId="7110D642" w:rsidR="00A202BE" w:rsidRPr="00A202BE" w:rsidRDefault="00DA6F74" w:rsidP="00B5552A">
      <w:pPr>
        <w:numPr>
          <w:ilvl w:val="0"/>
          <w:numId w:val="6"/>
        </w:numPr>
        <w:spacing w:after="60" w:line="240" w:lineRule="auto"/>
        <w:ind w:left="714" w:hanging="357"/>
        <w:rPr>
          <w:rFonts w:cstheme="minorHAnsi"/>
          <w:color w:val="000000"/>
          <w:szCs w:val="20"/>
        </w:rPr>
      </w:pPr>
      <w:r>
        <w:rPr>
          <w:rFonts w:cstheme="minorHAnsi"/>
          <w:color w:val="000000"/>
          <w:szCs w:val="20"/>
        </w:rPr>
        <w:t>K</w:t>
      </w:r>
      <w:r w:rsidR="00A202BE" w:rsidRPr="00A202BE">
        <w:rPr>
          <w:rFonts w:cstheme="minorHAnsi"/>
          <w:color w:val="000000"/>
          <w:szCs w:val="20"/>
        </w:rPr>
        <w:t xml:space="preserve">ey </w:t>
      </w:r>
      <w:proofErr w:type="gramStart"/>
      <w:r w:rsidR="00A202BE" w:rsidRPr="00A202BE">
        <w:rPr>
          <w:rFonts w:cstheme="minorHAnsi"/>
          <w:color w:val="000000"/>
          <w:szCs w:val="20"/>
        </w:rPr>
        <w:t>outcomes</w:t>
      </w:r>
      <w:r w:rsidR="001D776A">
        <w:rPr>
          <w:rFonts w:cstheme="minorHAnsi"/>
          <w:color w:val="000000"/>
          <w:szCs w:val="20"/>
        </w:rPr>
        <w:t>;</w:t>
      </w:r>
      <w:proofErr w:type="gramEnd"/>
    </w:p>
    <w:p w14:paraId="562A7C3B" w14:textId="36785033" w:rsidR="00A202BE" w:rsidRPr="00A202BE" w:rsidRDefault="00DA6F74" w:rsidP="00B5552A">
      <w:pPr>
        <w:numPr>
          <w:ilvl w:val="0"/>
          <w:numId w:val="6"/>
        </w:numPr>
        <w:spacing w:after="60" w:line="240" w:lineRule="auto"/>
        <w:ind w:left="714" w:hanging="357"/>
        <w:rPr>
          <w:rFonts w:cstheme="minorHAnsi"/>
          <w:color w:val="000000"/>
          <w:szCs w:val="20"/>
        </w:rPr>
      </w:pPr>
      <w:r>
        <w:rPr>
          <w:rFonts w:cstheme="minorHAnsi"/>
          <w:color w:val="000000"/>
          <w:szCs w:val="20"/>
        </w:rPr>
        <w:t>P</w:t>
      </w:r>
      <w:r w:rsidR="00A202BE" w:rsidRPr="00A202BE">
        <w:rPr>
          <w:rFonts w:cstheme="minorHAnsi"/>
          <w:color w:val="000000"/>
          <w:szCs w:val="20"/>
        </w:rPr>
        <w:t xml:space="preserve">rogram sustainability </w:t>
      </w:r>
      <w:proofErr w:type="gramStart"/>
      <w:r w:rsidR="00A202BE" w:rsidRPr="00A202BE">
        <w:rPr>
          <w:rFonts w:cstheme="minorHAnsi"/>
          <w:color w:val="000000"/>
          <w:szCs w:val="20"/>
        </w:rPr>
        <w:t>measures</w:t>
      </w:r>
      <w:r w:rsidR="001D776A">
        <w:rPr>
          <w:rFonts w:cstheme="minorHAnsi"/>
          <w:color w:val="000000"/>
          <w:szCs w:val="20"/>
        </w:rPr>
        <w:t>;</w:t>
      </w:r>
      <w:proofErr w:type="gramEnd"/>
    </w:p>
    <w:p w14:paraId="36ECCE82" w14:textId="438560CB" w:rsidR="00A202BE" w:rsidRPr="00A202BE" w:rsidRDefault="00DA6F74" w:rsidP="00B5552A">
      <w:pPr>
        <w:numPr>
          <w:ilvl w:val="0"/>
          <w:numId w:val="6"/>
        </w:numPr>
        <w:spacing w:after="60" w:line="240" w:lineRule="auto"/>
        <w:ind w:left="714" w:hanging="357"/>
        <w:rPr>
          <w:rFonts w:cstheme="minorHAnsi"/>
          <w:color w:val="000000"/>
          <w:szCs w:val="20"/>
        </w:rPr>
      </w:pPr>
      <w:r>
        <w:rPr>
          <w:rFonts w:cstheme="minorHAnsi"/>
          <w:color w:val="000000"/>
          <w:szCs w:val="20"/>
        </w:rPr>
        <w:t>P</w:t>
      </w:r>
      <w:r w:rsidR="00A202BE" w:rsidRPr="00A202BE">
        <w:rPr>
          <w:rFonts w:cstheme="minorHAnsi"/>
          <w:color w:val="000000"/>
          <w:szCs w:val="20"/>
        </w:rPr>
        <w:t>rogram acceptability and reach</w:t>
      </w:r>
      <w:r w:rsidR="001D776A">
        <w:rPr>
          <w:rFonts w:cstheme="minorHAnsi"/>
          <w:color w:val="000000"/>
          <w:szCs w:val="20"/>
        </w:rPr>
        <w:t>.</w:t>
      </w:r>
    </w:p>
    <w:p w14:paraId="35BB1A5C" w14:textId="77777777" w:rsidR="001012D4" w:rsidRDefault="001D776A" w:rsidP="00B5552A">
      <w:pPr>
        <w:spacing w:before="240" w:after="0" w:line="240" w:lineRule="auto"/>
        <w:rPr>
          <w:rFonts w:cstheme="minorHAnsi"/>
          <w:b/>
          <w:color w:val="000000"/>
          <w:szCs w:val="20"/>
        </w:rPr>
      </w:pPr>
      <w:r>
        <w:rPr>
          <w:rFonts w:cstheme="minorHAnsi"/>
          <w:b/>
          <w:color w:val="000000"/>
          <w:szCs w:val="20"/>
        </w:rPr>
        <w:t>Key Selection Criteria</w:t>
      </w:r>
    </w:p>
    <w:p w14:paraId="65EEF9AF" w14:textId="77777777" w:rsidR="00A202BE" w:rsidRPr="00D7165F" w:rsidRDefault="001012D4" w:rsidP="00B5552A">
      <w:pPr>
        <w:pStyle w:val="BodyTextIndent"/>
        <w:spacing w:before="120" w:after="0" w:line="240" w:lineRule="auto"/>
        <w:ind w:left="0"/>
        <w:rPr>
          <w:rFonts w:asciiTheme="minorHAnsi" w:eastAsia="Calibri" w:hAnsiTheme="minorHAnsi" w:cstheme="minorHAnsi"/>
          <w:bCs/>
          <w:i/>
          <w:iCs/>
          <w:sz w:val="22"/>
          <w:szCs w:val="22"/>
          <w:lang w:eastAsia="en-US"/>
        </w:rPr>
      </w:pPr>
      <w:r w:rsidRPr="00D7165F">
        <w:rPr>
          <w:rFonts w:asciiTheme="minorHAnsi" w:eastAsia="Calibri" w:hAnsiTheme="minorHAnsi" w:cstheme="minorHAnsi"/>
          <w:bCs/>
          <w:i/>
          <w:iCs/>
          <w:sz w:val="22"/>
          <w:szCs w:val="22"/>
          <w:lang w:eastAsia="en-US"/>
        </w:rPr>
        <w:lastRenderedPageBreak/>
        <w:t xml:space="preserve">Skills and </w:t>
      </w:r>
      <w:r w:rsidR="00A202BE" w:rsidRPr="00D7165F">
        <w:rPr>
          <w:rFonts w:asciiTheme="minorHAnsi" w:eastAsia="Calibri" w:hAnsiTheme="minorHAnsi" w:cstheme="minorHAnsi"/>
          <w:bCs/>
          <w:i/>
          <w:iCs/>
          <w:sz w:val="22"/>
          <w:szCs w:val="22"/>
          <w:lang w:eastAsia="en-US"/>
        </w:rPr>
        <w:t>Experience:</w:t>
      </w:r>
    </w:p>
    <w:p w14:paraId="1BEDAC9B" w14:textId="0E450256" w:rsidR="00A202BE" w:rsidRPr="001012D4" w:rsidRDefault="004526CA"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54615E">
        <w:rPr>
          <w:rFonts w:asciiTheme="minorHAnsi" w:eastAsia="Calibri" w:hAnsiTheme="minorHAnsi" w:cstheme="minorHAnsi"/>
          <w:sz w:val="22"/>
          <w:szCs w:val="22"/>
          <w:lang w:eastAsia="en-US"/>
        </w:rPr>
        <w:t>Current clinical position</w:t>
      </w:r>
      <w:r>
        <w:rPr>
          <w:rFonts w:asciiTheme="minorHAnsi" w:eastAsia="Calibri" w:hAnsiTheme="minorHAnsi" w:cstheme="minorHAnsi"/>
          <w:sz w:val="22"/>
          <w:szCs w:val="22"/>
          <w:lang w:eastAsia="en-US"/>
        </w:rPr>
        <w:t xml:space="preserve"> </w:t>
      </w:r>
      <w:r w:rsidR="00A202BE" w:rsidRPr="001012D4">
        <w:rPr>
          <w:rFonts w:asciiTheme="minorHAnsi" w:eastAsia="Calibri" w:hAnsiTheme="minorHAnsi" w:cstheme="minorHAnsi"/>
          <w:sz w:val="22"/>
          <w:szCs w:val="22"/>
          <w:lang w:eastAsia="en-US"/>
        </w:rPr>
        <w:t xml:space="preserve">within one of the 10 VCCC </w:t>
      </w:r>
      <w:r w:rsidR="0054615E">
        <w:rPr>
          <w:rFonts w:asciiTheme="minorHAnsi" w:eastAsia="Calibri" w:hAnsiTheme="minorHAnsi" w:cstheme="minorHAnsi"/>
          <w:sz w:val="22"/>
          <w:szCs w:val="22"/>
          <w:lang w:eastAsia="en-US"/>
        </w:rPr>
        <w:t>A</w:t>
      </w:r>
      <w:r w:rsidR="001012D4">
        <w:rPr>
          <w:rFonts w:asciiTheme="minorHAnsi" w:eastAsia="Calibri" w:hAnsiTheme="minorHAnsi" w:cstheme="minorHAnsi"/>
          <w:sz w:val="22"/>
          <w:szCs w:val="22"/>
          <w:lang w:eastAsia="en-US"/>
        </w:rPr>
        <w:t>lliance</w:t>
      </w:r>
      <w:r w:rsidR="00A202BE" w:rsidRPr="001012D4">
        <w:rPr>
          <w:rFonts w:asciiTheme="minorHAnsi" w:eastAsia="Calibri" w:hAnsiTheme="minorHAnsi" w:cstheme="minorHAnsi"/>
          <w:sz w:val="22"/>
          <w:szCs w:val="22"/>
          <w:lang w:eastAsia="en-US"/>
        </w:rPr>
        <w:t xml:space="preserve"> organisations</w:t>
      </w:r>
    </w:p>
    <w:p w14:paraId="08037DB8" w14:textId="08775238" w:rsidR="0009154D" w:rsidRDefault="00D67D39" w:rsidP="00D67D39">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Significant research profile relative to </w:t>
      </w:r>
      <w:r>
        <w:rPr>
          <w:rFonts w:asciiTheme="minorHAnsi" w:eastAsia="Calibri" w:hAnsiTheme="minorHAnsi" w:cstheme="minorHAnsi"/>
          <w:sz w:val="22"/>
          <w:szCs w:val="22"/>
          <w:lang w:eastAsia="en-US"/>
        </w:rPr>
        <w:t xml:space="preserve">the </w:t>
      </w:r>
      <w:r w:rsidRPr="001012D4">
        <w:rPr>
          <w:rFonts w:asciiTheme="minorHAnsi" w:eastAsia="Calibri" w:hAnsiTheme="minorHAnsi" w:cstheme="minorHAnsi"/>
          <w:sz w:val="22"/>
          <w:szCs w:val="22"/>
          <w:lang w:eastAsia="en-US"/>
        </w:rPr>
        <w:t xml:space="preserve">opportunity in the </w:t>
      </w:r>
      <w:r>
        <w:rPr>
          <w:rFonts w:asciiTheme="minorHAnsi" w:eastAsia="Calibri" w:hAnsiTheme="minorHAnsi" w:cstheme="minorHAnsi"/>
          <w:sz w:val="22"/>
          <w:szCs w:val="22"/>
          <w:lang w:eastAsia="en-US"/>
        </w:rPr>
        <w:t xml:space="preserve">gynae-oncology </w:t>
      </w:r>
      <w:r w:rsidR="0009154D">
        <w:rPr>
          <w:rFonts w:asciiTheme="minorHAnsi" w:eastAsia="Calibri" w:hAnsiTheme="minorHAnsi" w:cstheme="minorHAnsi"/>
          <w:sz w:val="22"/>
          <w:szCs w:val="22"/>
          <w:lang w:eastAsia="en-US"/>
        </w:rPr>
        <w:t xml:space="preserve">tumour </w:t>
      </w:r>
      <w:r w:rsidRPr="001012D4">
        <w:rPr>
          <w:rFonts w:asciiTheme="minorHAnsi" w:eastAsia="Calibri" w:hAnsiTheme="minorHAnsi" w:cstheme="minorHAnsi"/>
          <w:sz w:val="22"/>
          <w:szCs w:val="22"/>
          <w:lang w:eastAsia="en-US"/>
        </w:rPr>
        <w:t xml:space="preserve">stream </w:t>
      </w:r>
    </w:p>
    <w:p w14:paraId="08FAB34B" w14:textId="00E30B29" w:rsidR="00D67D39" w:rsidRDefault="0009154D" w:rsidP="00D67D39">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w:t>
      </w:r>
      <w:r w:rsidR="00D67D39" w:rsidRPr="001012D4">
        <w:rPr>
          <w:rFonts w:asciiTheme="minorHAnsi" w:eastAsia="Calibri" w:hAnsiTheme="minorHAnsi" w:cstheme="minorHAnsi"/>
          <w:sz w:val="22"/>
          <w:szCs w:val="22"/>
          <w:lang w:eastAsia="en-US"/>
        </w:rPr>
        <w:t xml:space="preserve">rack record of successful translational </w:t>
      </w:r>
      <w:r w:rsidR="000F0240">
        <w:rPr>
          <w:rFonts w:asciiTheme="minorHAnsi" w:eastAsia="Calibri" w:hAnsiTheme="minorHAnsi" w:cstheme="minorHAnsi"/>
          <w:sz w:val="22"/>
          <w:szCs w:val="22"/>
          <w:lang w:eastAsia="en-US"/>
        </w:rPr>
        <w:t xml:space="preserve">and/or clinical </w:t>
      </w:r>
      <w:r w:rsidR="00D67D39" w:rsidRPr="001012D4">
        <w:rPr>
          <w:rFonts w:asciiTheme="minorHAnsi" w:eastAsia="Calibri" w:hAnsiTheme="minorHAnsi" w:cstheme="minorHAnsi"/>
          <w:sz w:val="22"/>
          <w:szCs w:val="22"/>
          <w:lang w:eastAsia="en-US"/>
        </w:rPr>
        <w:t xml:space="preserve">cancer research </w:t>
      </w:r>
    </w:p>
    <w:p w14:paraId="32D9AA77" w14:textId="77777777" w:rsidR="00A202BE" w:rsidRPr="001012D4" w:rsidRDefault="00A202BE"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Informed understanding of and commitment to the vision of </w:t>
      </w:r>
      <w:r w:rsidR="00D97F07">
        <w:rPr>
          <w:rFonts w:asciiTheme="minorHAnsi" w:eastAsia="Calibri" w:hAnsiTheme="minorHAnsi" w:cstheme="minorHAnsi"/>
          <w:sz w:val="22"/>
          <w:szCs w:val="22"/>
          <w:lang w:eastAsia="en-US"/>
        </w:rPr>
        <w:t xml:space="preserve">the </w:t>
      </w:r>
      <w:r w:rsidRPr="001012D4">
        <w:rPr>
          <w:rFonts w:asciiTheme="minorHAnsi" w:eastAsia="Calibri" w:hAnsiTheme="minorHAnsi" w:cstheme="minorHAnsi"/>
          <w:sz w:val="22"/>
          <w:szCs w:val="22"/>
          <w:lang w:eastAsia="en-US"/>
        </w:rPr>
        <w:t xml:space="preserve">VCCC </w:t>
      </w:r>
      <w:r w:rsidR="00D97F07">
        <w:rPr>
          <w:rFonts w:asciiTheme="minorHAnsi" w:eastAsia="Calibri" w:hAnsiTheme="minorHAnsi" w:cstheme="minorHAnsi"/>
          <w:sz w:val="22"/>
          <w:szCs w:val="22"/>
          <w:lang w:eastAsia="en-US"/>
        </w:rPr>
        <w:t>Alliance</w:t>
      </w:r>
    </w:p>
    <w:p w14:paraId="3F1855F6" w14:textId="38F0D8E0" w:rsidR="00A202BE" w:rsidRPr="001012D4" w:rsidRDefault="001012D4"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Proven experience in managing </w:t>
      </w:r>
      <w:r w:rsidR="00A202BE" w:rsidRPr="001012D4">
        <w:rPr>
          <w:rFonts w:asciiTheme="minorHAnsi" w:eastAsia="Calibri" w:hAnsiTheme="minorHAnsi" w:cstheme="minorHAnsi"/>
          <w:sz w:val="22"/>
          <w:szCs w:val="22"/>
          <w:lang w:eastAsia="en-US"/>
        </w:rPr>
        <w:t xml:space="preserve">a collaborative </w:t>
      </w:r>
      <w:r w:rsidR="000F0240">
        <w:rPr>
          <w:rFonts w:asciiTheme="minorHAnsi" w:eastAsia="Calibri" w:hAnsiTheme="minorHAnsi" w:cstheme="minorHAnsi"/>
          <w:sz w:val="22"/>
          <w:szCs w:val="22"/>
          <w:lang w:eastAsia="en-US"/>
        </w:rPr>
        <w:t xml:space="preserve">initiative </w:t>
      </w:r>
      <w:r w:rsidR="006E6A46">
        <w:rPr>
          <w:rFonts w:asciiTheme="minorHAnsi" w:eastAsia="Calibri" w:hAnsiTheme="minorHAnsi" w:cstheme="minorHAnsi"/>
          <w:sz w:val="22"/>
          <w:szCs w:val="22"/>
          <w:lang w:eastAsia="en-US"/>
        </w:rPr>
        <w:t xml:space="preserve">or </w:t>
      </w:r>
      <w:r w:rsidR="00363340">
        <w:rPr>
          <w:rFonts w:asciiTheme="minorHAnsi" w:eastAsia="Calibri" w:hAnsiTheme="minorHAnsi" w:cstheme="minorHAnsi"/>
          <w:sz w:val="22"/>
          <w:szCs w:val="22"/>
          <w:lang w:eastAsia="en-US"/>
        </w:rPr>
        <w:t>enabling collective input and impact</w:t>
      </w:r>
    </w:p>
    <w:p w14:paraId="23A68F84" w14:textId="0ABCE936" w:rsidR="00A202BE" w:rsidRPr="001012D4" w:rsidRDefault="001012D4"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Experience in developing and/or delivering </w:t>
      </w:r>
      <w:r w:rsidR="00A202BE" w:rsidRPr="001012D4">
        <w:rPr>
          <w:rFonts w:asciiTheme="minorHAnsi" w:eastAsia="Calibri" w:hAnsiTheme="minorHAnsi" w:cstheme="minorHAnsi"/>
          <w:sz w:val="22"/>
          <w:szCs w:val="22"/>
          <w:lang w:eastAsia="en-US"/>
        </w:rPr>
        <w:t>postgraduate education for health professionals</w:t>
      </w:r>
    </w:p>
    <w:p w14:paraId="47DC89ED" w14:textId="77777777" w:rsidR="00A202BE" w:rsidRPr="001012D4" w:rsidRDefault="00A202BE"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Demonstrated success in building research capability in a complex environment</w:t>
      </w:r>
    </w:p>
    <w:p w14:paraId="72A4342B" w14:textId="77777777" w:rsidR="00A202BE" w:rsidRDefault="00A202BE" w:rsidP="00B5552A">
      <w:pPr>
        <w:pStyle w:val="BodyTextIndent"/>
        <w:numPr>
          <w:ilvl w:val="0"/>
          <w:numId w:val="4"/>
        </w:numPr>
        <w:spacing w:before="60" w:after="6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Demonstrated </w:t>
      </w:r>
      <w:r w:rsidR="001012D4">
        <w:rPr>
          <w:rFonts w:asciiTheme="minorHAnsi" w:eastAsia="Calibri" w:hAnsiTheme="minorHAnsi" w:cstheme="minorHAnsi"/>
          <w:sz w:val="22"/>
          <w:szCs w:val="22"/>
          <w:lang w:eastAsia="en-US"/>
        </w:rPr>
        <w:t xml:space="preserve">involvement in and support </w:t>
      </w:r>
      <w:r w:rsidRPr="001012D4">
        <w:rPr>
          <w:rFonts w:asciiTheme="minorHAnsi" w:eastAsia="Calibri" w:hAnsiTheme="minorHAnsi" w:cstheme="minorHAnsi"/>
          <w:sz w:val="22"/>
          <w:szCs w:val="22"/>
          <w:lang w:eastAsia="en-US"/>
        </w:rPr>
        <w:t>for evidence-based processes that improve patient outcomes</w:t>
      </w:r>
    </w:p>
    <w:p w14:paraId="2072451E" w14:textId="77777777" w:rsidR="00463BB0" w:rsidRPr="00D7165F" w:rsidRDefault="00463BB0" w:rsidP="00B5552A">
      <w:pPr>
        <w:spacing w:before="120" w:after="60" w:line="240" w:lineRule="auto"/>
        <w:rPr>
          <w:rFonts w:eastAsia="Calibri" w:cstheme="minorHAnsi"/>
          <w:bCs/>
          <w:i/>
          <w:iCs/>
          <w:szCs w:val="20"/>
        </w:rPr>
      </w:pPr>
      <w:r w:rsidRPr="00D7165F">
        <w:rPr>
          <w:rFonts w:eastAsia="Calibri" w:cstheme="minorHAnsi"/>
          <w:bCs/>
          <w:i/>
          <w:iCs/>
          <w:szCs w:val="20"/>
        </w:rPr>
        <w:t>Qualifications:</w:t>
      </w:r>
    </w:p>
    <w:p w14:paraId="5AD24E2A" w14:textId="77777777" w:rsidR="00463BB0" w:rsidRPr="001012D4" w:rsidRDefault="00463BB0" w:rsidP="00B5552A">
      <w:pPr>
        <w:pStyle w:val="BodyTextIndent"/>
        <w:numPr>
          <w:ilvl w:val="0"/>
          <w:numId w:val="4"/>
        </w:numPr>
        <w:spacing w:before="120" w:after="60" w:line="240" w:lineRule="auto"/>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A relevant clinical qualification </w:t>
      </w:r>
    </w:p>
    <w:p w14:paraId="510D78EC" w14:textId="46ECA54F" w:rsidR="00463BB0" w:rsidRPr="001012D4" w:rsidRDefault="00463BB0" w:rsidP="00B5552A">
      <w:pPr>
        <w:pStyle w:val="BodyTextIndent"/>
        <w:numPr>
          <w:ilvl w:val="0"/>
          <w:numId w:val="4"/>
        </w:numPr>
        <w:spacing w:before="120" w:after="60" w:line="240" w:lineRule="auto"/>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PhD or </w:t>
      </w:r>
      <w:r w:rsidR="0051538A">
        <w:rPr>
          <w:rFonts w:asciiTheme="minorHAnsi" w:eastAsia="Calibri" w:hAnsiTheme="minorHAnsi" w:cstheme="minorHAnsi"/>
          <w:sz w:val="22"/>
          <w:szCs w:val="22"/>
          <w:lang w:eastAsia="en-US"/>
        </w:rPr>
        <w:t xml:space="preserve">substantial </w:t>
      </w:r>
      <w:r w:rsidR="003B7EBF">
        <w:rPr>
          <w:rFonts w:asciiTheme="minorHAnsi" w:eastAsia="Calibri" w:hAnsiTheme="minorHAnsi" w:cstheme="minorHAnsi"/>
          <w:sz w:val="22"/>
          <w:szCs w:val="22"/>
          <w:lang w:eastAsia="en-US"/>
        </w:rPr>
        <w:t>level of</w:t>
      </w:r>
      <w:r w:rsidRPr="001012D4">
        <w:rPr>
          <w:rFonts w:asciiTheme="minorHAnsi" w:eastAsia="Calibri" w:hAnsiTheme="minorHAnsi" w:cstheme="minorHAnsi"/>
          <w:sz w:val="22"/>
          <w:szCs w:val="22"/>
          <w:lang w:eastAsia="en-US"/>
        </w:rPr>
        <w:t xml:space="preserve"> research experience</w:t>
      </w:r>
    </w:p>
    <w:p w14:paraId="0CE4E382" w14:textId="7F8EB3E4" w:rsidR="00703517" w:rsidRDefault="00377E91" w:rsidP="00B5552A">
      <w:pPr>
        <w:spacing w:before="240" w:after="120" w:line="240" w:lineRule="auto"/>
        <w:rPr>
          <w:rFonts w:eastAsia="Times New Roman" w:cstheme="minorHAnsi"/>
          <w:b/>
          <w:bCs/>
          <w:lang w:eastAsia="en-AU"/>
        </w:rPr>
      </w:pPr>
      <w:r w:rsidRPr="001012D4">
        <w:rPr>
          <w:rFonts w:eastAsia="Times New Roman" w:cstheme="minorHAnsi"/>
          <w:b/>
          <w:bCs/>
          <w:lang w:eastAsia="en-AU"/>
        </w:rPr>
        <w:t>Time Commitment</w:t>
      </w:r>
      <w:r w:rsidR="002619A9">
        <w:rPr>
          <w:rFonts w:eastAsia="Times New Roman" w:cstheme="minorHAnsi"/>
          <w:b/>
          <w:bCs/>
          <w:lang w:eastAsia="en-AU"/>
        </w:rPr>
        <w:t xml:space="preserve"> &amp; Term</w:t>
      </w:r>
    </w:p>
    <w:p w14:paraId="43F8A9AC" w14:textId="2D30C022" w:rsidR="00D06616" w:rsidRDefault="0009154D" w:rsidP="002619A9">
      <w:pPr>
        <w:spacing w:before="120" w:after="120" w:line="240" w:lineRule="auto"/>
        <w:rPr>
          <w:rFonts w:eastAsia="Times New Roman" w:cstheme="minorHAnsi"/>
          <w:lang w:eastAsia="en-AU"/>
        </w:rPr>
      </w:pPr>
      <w:r>
        <w:rPr>
          <w:rFonts w:eastAsia="Times New Roman" w:cstheme="minorHAnsi"/>
          <w:lang w:eastAsia="en-AU"/>
        </w:rPr>
        <w:t xml:space="preserve">The time commitment associated with this </w:t>
      </w:r>
      <w:r w:rsidR="00BD7315">
        <w:rPr>
          <w:rFonts w:eastAsia="Times New Roman" w:cstheme="minorHAnsi"/>
          <w:lang w:eastAsia="en-AU"/>
        </w:rPr>
        <w:t>appointment</w:t>
      </w:r>
      <w:r w:rsidR="00FE3B02">
        <w:rPr>
          <w:rFonts w:eastAsia="Times New Roman" w:cstheme="minorHAnsi"/>
          <w:lang w:eastAsia="en-AU"/>
        </w:rPr>
        <w:t xml:space="preserve"> will</w:t>
      </w:r>
      <w:r w:rsidR="002619A9">
        <w:rPr>
          <w:rFonts w:eastAsia="Times New Roman" w:cstheme="minorHAnsi"/>
          <w:lang w:eastAsia="en-AU"/>
        </w:rPr>
        <w:t xml:space="preserve"> be variable</w:t>
      </w:r>
      <w:r>
        <w:rPr>
          <w:rFonts w:eastAsia="Times New Roman" w:cstheme="minorHAnsi"/>
          <w:lang w:eastAsia="en-AU"/>
        </w:rPr>
        <w:t>, with the expectation that the R&amp;E Lead will</w:t>
      </w:r>
      <w:r w:rsidR="002619A9">
        <w:rPr>
          <w:rFonts w:eastAsia="Times New Roman" w:cstheme="minorHAnsi"/>
          <w:lang w:eastAsia="en-AU"/>
        </w:rPr>
        <w:t xml:space="preserve">, with the support of their employer, </w:t>
      </w:r>
      <w:r w:rsidR="00D06616">
        <w:rPr>
          <w:rFonts w:eastAsia="Times New Roman" w:cstheme="minorHAnsi"/>
          <w:lang w:eastAsia="en-AU"/>
        </w:rPr>
        <w:t xml:space="preserve">agree how best to </w:t>
      </w:r>
      <w:r w:rsidR="002619A9">
        <w:rPr>
          <w:rFonts w:eastAsia="Times New Roman" w:cstheme="minorHAnsi"/>
          <w:lang w:eastAsia="en-AU"/>
        </w:rPr>
        <w:t xml:space="preserve">manage their R&amp;E Lead responsibilities and their </w:t>
      </w:r>
      <w:r w:rsidR="00D06616">
        <w:rPr>
          <w:rFonts w:eastAsia="Times New Roman" w:cstheme="minorHAnsi"/>
          <w:lang w:eastAsia="en-AU"/>
        </w:rPr>
        <w:t xml:space="preserve">employment </w:t>
      </w:r>
      <w:r w:rsidR="002619A9">
        <w:rPr>
          <w:rFonts w:eastAsia="Times New Roman" w:cstheme="minorHAnsi"/>
          <w:lang w:eastAsia="en-AU"/>
        </w:rPr>
        <w:t>commitments</w:t>
      </w:r>
      <w:r w:rsidR="00BD7315">
        <w:rPr>
          <w:rFonts w:eastAsia="Times New Roman" w:cstheme="minorHAnsi"/>
          <w:lang w:eastAsia="en-AU"/>
        </w:rPr>
        <w:t xml:space="preserve">.  </w:t>
      </w:r>
    </w:p>
    <w:p w14:paraId="35921536" w14:textId="4D55C752" w:rsidR="00377E91" w:rsidRPr="001012D4" w:rsidRDefault="00BD7315" w:rsidP="002619A9">
      <w:pPr>
        <w:spacing w:before="120" w:after="120" w:line="240" w:lineRule="auto"/>
        <w:rPr>
          <w:rFonts w:eastAsia="Times New Roman" w:cstheme="minorHAnsi"/>
          <w:lang w:eastAsia="en-AU"/>
        </w:rPr>
      </w:pPr>
      <w:r>
        <w:rPr>
          <w:rFonts w:eastAsia="Times New Roman" w:cstheme="minorHAnsi"/>
          <w:lang w:eastAsia="en-AU"/>
        </w:rPr>
        <w:t>C</w:t>
      </w:r>
      <w:r w:rsidR="00FE3B02">
        <w:rPr>
          <w:rFonts w:eastAsia="Times New Roman" w:cstheme="minorHAnsi"/>
          <w:lang w:eastAsia="en-AU"/>
        </w:rPr>
        <w:t>andidates should have a</w:t>
      </w:r>
      <w:r w:rsidR="00377E91" w:rsidRPr="001012D4">
        <w:rPr>
          <w:rFonts w:eastAsia="Times New Roman" w:cstheme="minorHAnsi"/>
          <w:lang w:eastAsia="en-AU"/>
        </w:rPr>
        <w:t>vailability to commit</w:t>
      </w:r>
      <w:r w:rsidR="003B7EBF">
        <w:rPr>
          <w:rFonts w:eastAsia="Times New Roman" w:cstheme="minorHAnsi"/>
          <w:lang w:eastAsia="en-AU"/>
        </w:rPr>
        <w:t xml:space="preserve"> </w:t>
      </w:r>
      <w:r w:rsidR="004E38B7" w:rsidRPr="004E38B7">
        <w:rPr>
          <w:rFonts w:eastAsia="Times New Roman" w:cstheme="minorHAnsi"/>
          <w:lang w:eastAsia="en-AU"/>
        </w:rPr>
        <w:t>until 3</w:t>
      </w:r>
      <w:r w:rsidR="00583FC1">
        <w:rPr>
          <w:rFonts w:eastAsia="Times New Roman" w:cstheme="minorHAnsi"/>
          <w:lang w:eastAsia="en-AU"/>
        </w:rPr>
        <w:t>0</w:t>
      </w:r>
      <w:r w:rsidR="004E38B7" w:rsidRPr="004E38B7">
        <w:rPr>
          <w:rFonts w:eastAsia="Times New Roman" w:cstheme="minorHAnsi"/>
          <w:lang w:eastAsia="en-AU"/>
        </w:rPr>
        <w:t xml:space="preserve"> </w:t>
      </w:r>
      <w:r w:rsidR="00583FC1">
        <w:rPr>
          <w:rFonts w:eastAsia="Times New Roman" w:cstheme="minorHAnsi"/>
          <w:lang w:eastAsia="en-AU"/>
        </w:rPr>
        <w:t>June</w:t>
      </w:r>
      <w:r w:rsidR="00583FC1" w:rsidRPr="004E38B7">
        <w:rPr>
          <w:rFonts w:eastAsia="Times New Roman" w:cstheme="minorHAnsi"/>
          <w:lang w:eastAsia="en-AU"/>
        </w:rPr>
        <w:t xml:space="preserve"> </w:t>
      </w:r>
      <w:r w:rsidR="004E38B7" w:rsidRPr="004E38B7">
        <w:rPr>
          <w:rFonts w:eastAsia="Times New Roman" w:cstheme="minorHAnsi"/>
          <w:lang w:eastAsia="en-AU"/>
        </w:rPr>
        <w:t>2024</w:t>
      </w:r>
      <w:r w:rsidR="00377E91" w:rsidRPr="001012D4">
        <w:rPr>
          <w:rFonts w:eastAsia="Times New Roman" w:cstheme="minorHAnsi"/>
          <w:lang w:eastAsia="en-AU"/>
        </w:rPr>
        <w:t xml:space="preserve">. </w:t>
      </w:r>
    </w:p>
    <w:p w14:paraId="40447768" w14:textId="77777777" w:rsidR="00377E91" w:rsidRPr="001012D4" w:rsidRDefault="00377E91" w:rsidP="00B5552A">
      <w:pPr>
        <w:spacing w:after="120" w:line="240" w:lineRule="auto"/>
        <w:rPr>
          <w:rFonts w:eastAsia="Times New Roman" w:cstheme="minorHAnsi"/>
          <w:b/>
          <w:bCs/>
          <w:lang w:eastAsia="en-AU"/>
        </w:rPr>
      </w:pPr>
      <w:r w:rsidRPr="001012D4">
        <w:rPr>
          <w:rFonts w:eastAsia="Times New Roman" w:cstheme="minorHAnsi"/>
          <w:b/>
          <w:bCs/>
          <w:lang w:eastAsia="en-AU"/>
        </w:rPr>
        <w:t>Funding Arrangement</w:t>
      </w:r>
    </w:p>
    <w:p w14:paraId="1DA5B2DD" w14:textId="619AC0BF" w:rsidR="00377E91" w:rsidRPr="001012D4" w:rsidRDefault="002619A9" w:rsidP="00B5552A">
      <w:pPr>
        <w:spacing w:before="120" w:after="240" w:line="240" w:lineRule="auto"/>
        <w:rPr>
          <w:rFonts w:eastAsia="Times New Roman" w:cstheme="minorHAnsi"/>
          <w:lang w:eastAsia="en-AU"/>
        </w:rPr>
      </w:pPr>
      <w:r>
        <w:rPr>
          <w:rFonts w:eastAsia="Times New Roman" w:cstheme="minorHAnsi"/>
          <w:lang w:eastAsia="en-AU"/>
        </w:rPr>
        <w:t xml:space="preserve">A set amount of funds will be provided periodically during the appointment to be used to support the successful incumbent in meeting their R&amp;E Lead responsibilities, as best determined by the </w:t>
      </w:r>
      <w:r w:rsidR="005D441C">
        <w:rPr>
          <w:rFonts w:eastAsia="Times New Roman" w:cstheme="minorHAnsi"/>
          <w:lang w:eastAsia="en-AU"/>
        </w:rPr>
        <w:t xml:space="preserve">VCCC Alliance, the </w:t>
      </w:r>
      <w:r>
        <w:rPr>
          <w:rFonts w:eastAsia="Times New Roman" w:cstheme="minorHAnsi"/>
          <w:lang w:eastAsia="en-AU"/>
        </w:rPr>
        <w:t>R&amp;E Lead and their employer</w:t>
      </w:r>
      <w:r w:rsidR="00377E91" w:rsidRPr="001012D4">
        <w:rPr>
          <w:rFonts w:eastAsia="Times New Roman" w:cstheme="minorHAnsi"/>
          <w:lang w:eastAsia="en-AU"/>
        </w:rPr>
        <w:t xml:space="preserve">. </w:t>
      </w:r>
    </w:p>
    <w:p w14:paraId="78CB9934" w14:textId="4B81C469" w:rsidR="009F281A" w:rsidRPr="001012D4" w:rsidRDefault="009F281A" w:rsidP="00B5552A">
      <w:pPr>
        <w:pStyle w:val="BodyTextIndent"/>
        <w:spacing w:before="120" w:after="0" w:line="240" w:lineRule="auto"/>
        <w:ind w:left="0"/>
        <w:rPr>
          <w:rFonts w:asciiTheme="minorHAnsi" w:eastAsia="Calibri" w:hAnsiTheme="minorHAnsi" w:cstheme="minorHAnsi"/>
          <w:sz w:val="22"/>
          <w:szCs w:val="22"/>
          <w:lang w:eastAsia="en-US"/>
        </w:rPr>
      </w:pPr>
      <w:r w:rsidRPr="001012D4">
        <w:rPr>
          <w:rFonts w:asciiTheme="minorHAnsi" w:eastAsia="Times New Roman" w:hAnsiTheme="minorHAnsi" w:cstheme="minorHAnsi"/>
          <w:b/>
          <w:bCs/>
          <w:sz w:val="22"/>
          <w:szCs w:val="22"/>
          <w:lang w:eastAsia="en-AU"/>
        </w:rPr>
        <w:t xml:space="preserve">About the </w:t>
      </w:r>
      <w:r w:rsidR="00DA52AD">
        <w:rPr>
          <w:rFonts w:asciiTheme="minorHAnsi" w:eastAsia="Times New Roman" w:hAnsiTheme="minorHAnsi" w:cstheme="minorHAnsi"/>
          <w:b/>
          <w:bCs/>
          <w:sz w:val="22"/>
          <w:szCs w:val="22"/>
          <w:lang w:eastAsia="en-AU"/>
        </w:rPr>
        <w:t>VCCC</w:t>
      </w:r>
      <w:r w:rsidR="0054615E">
        <w:rPr>
          <w:rFonts w:asciiTheme="minorHAnsi" w:eastAsia="Times New Roman" w:hAnsiTheme="minorHAnsi" w:cstheme="minorHAnsi"/>
          <w:b/>
          <w:bCs/>
          <w:sz w:val="22"/>
          <w:szCs w:val="22"/>
          <w:lang w:eastAsia="en-AU"/>
        </w:rPr>
        <w:t xml:space="preserve"> Alliance</w:t>
      </w:r>
    </w:p>
    <w:p w14:paraId="35C166B0" w14:textId="77777777" w:rsidR="00A202BE" w:rsidRPr="001012D4" w:rsidRDefault="00A202BE" w:rsidP="00B5552A">
      <w:pPr>
        <w:spacing w:before="120" w:after="0" w:line="240" w:lineRule="auto"/>
        <w:rPr>
          <w:rFonts w:cstheme="minorHAnsi"/>
          <w:b/>
        </w:rPr>
      </w:pPr>
      <w:r w:rsidRPr="001012D4">
        <w:rPr>
          <w:rFonts w:cstheme="minorHAnsi"/>
          <w:b/>
        </w:rPr>
        <w:t>Vision</w:t>
      </w:r>
    </w:p>
    <w:p w14:paraId="578D3F15" w14:textId="4C58DEF7" w:rsidR="00850114" w:rsidRDefault="00850114" w:rsidP="000F0774">
      <w:pPr>
        <w:rPr>
          <w:rFonts w:ascii="Calibri" w:hAnsi="Calibri" w:cs="Calibri"/>
          <w:color w:val="000000"/>
        </w:rPr>
      </w:pPr>
      <w:r w:rsidRPr="007E60FF">
        <w:rPr>
          <w:rFonts w:ascii="Calibri" w:hAnsi="Calibri" w:cs="Calibri"/>
          <w:color w:val="000000"/>
        </w:rPr>
        <w:t xml:space="preserve">The vision for the </w:t>
      </w:r>
      <w:r w:rsidR="00DA52AD">
        <w:rPr>
          <w:rFonts w:ascii="Calibri" w:hAnsi="Calibri" w:cs="Calibri"/>
          <w:color w:val="000000"/>
        </w:rPr>
        <w:t>VCCC</w:t>
      </w:r>
      <w:r w:rsidRPr="007E60FF">
        <w:rPr>
          <w:rFonts w:ascii="Calibri" w:hAnsi="Calibri" w:cs="Calibri"/>
          <w:color w:val="000000"/>
        </w:rPr>
        <w:t xml:space="preserve"> </w:t>
      </w:r>
      <w:r w:rsidR="0054615E">
        <w:rPr>
          <w:rFonts w:ascii="Calibri" w:hAnsi="Calibri" w:cs="Calibri"/>
          <w:color w:val="000000"/>
        </w:rPr>
        <w:t>Alliance</w:t>
      </w:r>
      <w:r w:rsidRPr="007E60FF">
        <w:rPr>
          <w:rFonts w:ascii="Calibri" w:hAnsi="Calibri" w:cs="Calibri"/>
          <w:color w:val="000000"/>
        </w:rPr>
        <w:t xml:space="preserve"> is to save lives through the integration of consumer-engaged cancer research, </w:t>
      </w:r>
      <w:proofErr w:type="gramStart"/>
      <w:r w:rsidRPr="007E60FF">
        <w:rPr>
          <w:rFonts w:ascii="Calibri" w:hAnsi="Calibri" w:cs="Calibri"/>
          <w:color w:val="000000"/>
        </w:rPr>
        <w:t>education</w:t>
      </w:r>
      <w:proofErr w:type="gramEnd"/>
      <w:r w:rsidRPr="007E60FF">
        <w:rPr>
          <w:rFonts w:ascii="Calibri" w:hAnsi="Calibri" w:cs="Calibri"/>
          <w:color w:val="000000"/>
        </w:rPr>
        <w:t xml:space="preserve"> and patient care. </w:t>
      </w:r>
    </w:p>
    <w:p w14:paraId="60B9FDF7" w14:textId="77777777" w:rsidR="00850114" w:rsidRPr="007E60FF" w:rsidRDefault="00850114" w:rsidP="000F0774">
      <w:pPr>
        <w:rPr>
          <w:rFonts w:ascii="Calibri" w:hAnsi="Calibri" w:cs="Calibri"/>
          <w:color w:val="000000"/>
        </w:rPr>
      </w:pPr>
      <w:r>
        <w:rPr>
          <w:rFonts w:ascii="Calibri" w:hAnsi="Calibri" w:cs="Calibri"/>
          <w:color w:val="000000"/>
        </w:rPr>
        <w:t>F</w:t>
      </w:r>
      <w:r w:rsidRPr="007E60FF">
        <w:rPr>
          <w:rFonts w:ascii="Calibri" w:hAnsi="Calibri" w:cs="Calibri"/>
          <w:color w:val="000000"/>
        </w:rPr>
        <w:t xml:space="preserve">ounded in the holistic principles of the </w:t>
      </w:r>
      <w:r w:rsidR="004B430B" w:rsidRPr="007E60FF">
        <w:rPr>
          <w:rFonts w:ascii="Calibri" w:hAnsi="Calibri" w:cs="Calibri"/>
          <w:color w:val="000000"/>
        </w:rPr>
        <w:t>internationally</w:t>
      </w:r>
      <w:r w:rsidR="004B430B">
        <w:rPr>
          <w:rFonts w:ascii="Calibri" w:hAnsi="Calibri" w:cs="Calibri"/>
          <w:color w:val="000000"/>
        </w:rPr>
        <w:t xml:space="preserve"> recognised</w:t>
      </w:r>
      <w:r w:rsidRPr="007E60FF">
        <w:rPr>
          <w:rFonts w:ascii="Calibri" w:hAnsi="Calibri" w:cs="Calibri"/>
          <w:color w:val="000000"/>
        </w:rPr>
        <w:t xml:space="preserve"> Comprehensive Cancer Centre model, </w:t>
      </w:r>
      <w:r>
        <w:rPr>
          <w:rFonts w:ascii="Calibri" w:hAnsi="Calibri" w:cs="Calibri"/>
          <w:color w:val="000000"/>
        </w:rPr>
        <w:t>t</w:t>
      </w:r>
      <w:r w:rsidRPr="007E60FF">
        <w:rPr>
          <w:rFonts w:ascii="Calibri" w:hAnsi="Calibri" w:cs="Calibri"/>
          <w:color w:val="000000"/>
        </w:rPr>
        <w:t xml:space="preserve">he alliance brings together </w:t>
      </w:r>
      <w:r>
        <w:rPr>
          <w:rFonts w:ascii="Calibri" w:hAnsi="Calibri" w:cs="Calibri"/>
          <w:color w:val="000000"/>
        </w:rPr>
        <w:t>10</w:t>
      </w:r>
      <w:r w:rsidRPr="007E60FF">
        <w:rPr>
          <w:rFonts w:ascii="Calibri" w:hAnsi="Calibri" w:cs="Calibri"/>
          <w:color w:val="000000"/>
        </w:rPr>
        <w:t xml:space="preserve"> of Victoria’s leading research, academic, and clinical institutions to achieve what can only be done through state-wide collaboration. Together we will improve outcomes in cancer in metropolitan, regional and rural Victoria, and forge new approaches to cancer research, education, and patient care for all.</w:t>
      </w:r>
    </w:p>
    <w:p w14:paraId="5A50D7CD" w14:textId="77777777" w:rsidR="00A202BE" w:rsidRDefault="00A202BE" w:rsidP="000F0774">
      <w:pPr>
        <w:spacing w:before="120" w:after="120" w:line="240" w:lineRule="auto"/>
        <w:rPr>
          <w:rFonts w:cstheme="minorHAnsi"/>
          <w:b/>
        </w:rPr>
      </w:pPr>
      <w:r w:rsidRPr="001012D4">
        <w:rPr>
          <w:rFonts w:cstheme="minorHAnsi"/>
          <w:b/>
        </w:rPr>
        <w:t>Operating Environment</w:t>
      </w:r>
    </w:p>
    <w:p w14:paraId="6A73C2F7" w14:textId="086E7603" w:rsidR="00850114" w:rsidRPr="007E60FF" w:rsidRDefault="00850114" w:rsidP="000F0774">
      <w:pPr>
        <w:rPr>
          <w:rFonts w:ascii="Calibri" w:hAnsi="Calibri" w:cs="Calibri"/>
          <w:color w:val="000000"/>
        </w:rPr>
      </w:pPr>
      <w:r w:rsidRPr="007E60FF">
        <w:rPr>
          <w:rFonts w:ascii="Calibri" w:hAnsi="Calibri" w:cs="Calibri"/>
          <w:color w:val="000000"/>
        </w:rPr>
        <w:t>The VCCC</w:t>
      </w:r>
      <w:r w:rsidR="0054615E">
        <w:rPr>
          <w:rFonts w:ascii="Calibri" w:hAnsi="Calibri" w:cs="Calibri"/>
          <w:color w:val="000000"/>
        </w:rPr>
        <w:t xml:space="preserve"> Alliance</w:t>
      </w:r>
      <w:r w:rsidRPr="007E60FF">
        <w:rPr>
          <w:rFonts w:ascii="Calibri" w:hAnsi="Calibri" w:cs="Calibri"/>
          <w:color w:val="000000"/>
        </w:rPr>
        <w:t>’</w:t>
      </w:r>
      <w:r w:rsidR="00DA52AD">
        <w:rPr>
          <w:rFonts w:ascii="Calibri" w:hAnsi="Calibri" w:cs="Calibri"/>
          <w:color w:val="000000"/>
        </w:rPr>
        <w:t>s</w:t>
      </w:r>
      <w:r w:rsidRPr="007E60FF">
        <w:rPr>
          <w:rFonts w:ascii="Calibri" w:hAnsi="Calibri" w:cs="Calibri"/>
          <w:color w:val="000000"/>
        </w:rPr>
        <w:t xml:space="preserve"> multi-site, multidisciplinary model brings together the complementary strengths of Peter MacCallum Cancer Centre, Melbourne Health (including The Royal Melbourne Hospital), the University of Melbourne, Walter and Eliza Hall Institute of Medical Research, The Royal Women’s </w:t>
      </w:r>
      <w:r w:rsidRPr="007E60FF">
        <w:rPr>
          <w:rFonts w:ascii="Calibri" w:hAnsi="Calibri" w:cs="Calibri"/>
          <w:color w:val="000000"/>
        </w:rPr>
        <w:lastRenderedPageBreak/>
        <w:t xml:space="preserve">Hospital, The Royal Children’s Hospital, Western Health, St Vincent’s Hospital Melbourne (including St Vincent's Institute), Austin Health (including the Olivia Newton-John Cancer Research Institute and Austin Lifesciences) and Murdoch Children’s Research Institute. </w:t>
      </w:r>
    </w:p>
    <w:p w14:paraId="760B625B" w14:textId="77777777" w:rsidR="00850114" w:rsidRDefault="00850114" w:rsidP="000F0774">
      <w:pPr>
        <w:rPr>
          <w:rFonts w:ascii="Calibri" w:hAnsi="Calibri" w:cs="Calibri"/>
          <w:color w:val="000000"/>
        </w:rPr>
      </w:pPr>
      <w:r w:rsidRPr="007E60FF">
        <w:rPr>
          <w:rFonts w:ascii="Calibri" w:hAnsi="Calibri" w:cs="Calibri"/>
          <w:color w:val="000000"/>
        </w:rPr>
        <w:t>The VCCC</w:t>
      </w:r>
      <w:r w:rsidR="0054615E">
        <w:rPr>
          <w:rFonts w:ascii="Calibri" w:hAnsi="Calibri" w:cs="Calibri"/>
          <w:color w:val="000000"/>
        </w:rPr>
        <w:t xml:space="preserve"> Alliance</w:t>
      </w:r>
      <w:r w:rsidRPr="007E60FF">
        <w:rPr>
          <w:rFonts w:ascii="Calibri" w:hAnsi="Calibri" w:cs="Calibri"/>
          <w:color w:val="000000"/>
        </w:rPr>
        <w:t xml:space="preserve"> has a 3.5</w:t>
      </w:r>
      <w:r>
        <w:rPr>
          <w:rFonts w:ascii="Calibri" w:hAnsi="Calibri" w:cs="Calibri"/>
          <w:color w:val="000000"/>
        </w:rPr>
        <w:t>-</w:t>
      </w:r>
      <w:r w:rsidRPr="007E60FF">
        <w:rPr>
          <w:rFonts w:ascii="Calibri" w:hAnsi="Calibri" w:cs="Calibri"/>
          <w:color w:val="000000"/>
        </w:rPr>
        <w:t xml:space="preserve">year agreement to </w:t>
      </w:r>
      <w:r w:rsidR="00C105E5">
        <w:rPr>
          <w:rFonts w:ascii="Calibri" w:hAnsi="Calibri" w:cs="Calibri"/>
          <w:color w:val="000000"/>
        </w:rPr>
        <w:t>mid-</w:t>
      </w:r>
      <w:r w:rsidRPr="007E60FF">
        <w:rPr>
          <w:rFonts w:ascii="Calibri" w:hAnsi="Calibri" w:cs="Calibri"/>
          <w:color w:val="000000"/>
        </w:rPr>
        <w:t>202</w:t>
      </w:r>
      <w:r>
        <w:rPr>
          <w:rFonts w:ascii="Calibri" w:hAnsi="Calibri" w:cs="Calibri"/>
          <w:color w:val="000000"/>
        </w:rPr>
        <w:t>4</w:t>
      </w:r>
      <w:r w:rsidRPr="007E60FF">
        <w:rPr>
          <w:rFonts w:ascii="Calibri" w:hAnsi="Calibri" w:cs="Calibri"/>
          <w:color w:val="000000"/>
        </w:rPr>
        <w:t xml:space="preserve"> with the Department of Health to develop and implement new and innovative cancer research and treatment programs under an agreed Strategic Plan.</w:t>
      </w:r>
    </w:p>
    <w:p w14:paraId="2DC93B17" w14:textId="77777777" w:rsidR="00463BB0" w:rsidRDefault="009F281A" w:rsidP="00B5552A">
      <w:pPr>
        <w:spacing w:before="240" w:after="120" w:line="240" w:lineRule="auto"/>
        <w:rPr>
          <w:rFonts w:eastAsia="Times New Roman" w:cstheme="minorHAnsi"/>
          <w:b/>
          <w:bCs/>
          <w:lang w:eastAsia="en-AU"/>
        </w:rPr>
      </w:pPr>
      <w:r w:rsidRPr="001012D4">
        <w:rPr>
          <w:rFonts w:eastAsia="Times New Roman" w:cstheme="minorHAnsi"/>
          <w:b/>
          <w:bCs/>
          <w:lang w:eastAsia="en-AU"/>
        </w:rPr>
        <w:t>Equity &amp; Inclusion</w:t>
      </w:r>
    </w:p>
    <w:p w14:paraId="1BECA8EA" w14:textId="17E1C64D" w:rsidR="009F281A" w:rsidRPr="001012D4" w:rsidRDefault="009F281A" w:rsidP="00B5552A">
      <w:pPr>
        <w:spacing w:after="120" w:line="240" w:lineRule="auto"/>
        <w:rPr>
          <w:rFonts w:eastAsia="Times New Roman" w:cstheme="minorHAnsi"/>
          <w:lang w:eastAsia="en-AU"/>
        </w:rPr>
      </w:pPr>
      <w:r w:rsidRPr="001012D4">
        <w:rPr>
          <w:rFonts w:eastAsia="Times New Roman" w:cstheme="minorHAnsi"/>
          <w:lang w:eastAsia="en-AU"/>
        </w:rPr>
        <w:t xml:space="preserve">The </w:t>
      </w:r>
      <w:r w:rsidR="00DA52AD">
        <w:rPr>
          <w:rFonts w:eastAsia="Times New Roman" w:cstheme="minorHAnsi"/>
          <w:lang w:eastAsia="en-AU"/>
        </w:rPr>
        <w:t>VCCC</w:t>
      </w:r>
      <w:r w:rsidR="0054615E">
        <w:rPr>
          <w:rFonts w:eastAsia="Times New Roman" w:cstheme="minorHAnsi"/>
          <w:lang w:eastAsia="en-AU"/>
        </w:rPr>
        <w:t xml:space="preserve"> Alliance</w:t>
      </w:r>
      <w:r w:rsidRPr="001012D4">
        <w:rPr>
          <w:rFonts w:eastAsia="Times New Roman" w:cstheme="minorHAnsi"/>
          <w:lang w:eastAsia="en-AU"/>
        </w:rPr>
        <w:t xml:space="preserve"> values diversity and is an equal opportunity employer. We are committed to providing an inclusive work environment, free from all forms of unlawful discrimination, harassment, bullying, </w:t>
      </w:r>
      <w:proofErr w:type="gramStart"/>
      <w:r w:rsidRPr="001012D4">
        <w:rPr>
          <w:rFonts w:eastAsia="Times New Roman" w:cstheme="minorHAnsi"/>
          <w:lang w:eastAsia="en-AU"/>
        </w:rPr>
        <w:t>vilification</w:t>
      </w:r>
      <w:proofErr w:type="gramEnd"/>
      <w:r w:rsidRPr="001012D4">
        <w:rPr>
          <w:rFonts w:eastAsia="Times New Roman" w:cstheme="minorHAnsi"/>
          <w:lang w:eastAsia="en-AU"/>
        </w:rPr>
        <w:t xml:space="preserve"> and victimisation.</w:t>
      </w:r>
    </w:p>
    <w:p w14:paraId="6118DE64" w14:textId="77777777" w:rsidR="00463BB0" w:rsidRDefault="00A202BE" w:rsidP="00B5552A">
      <w:pPr>
        <w:spacing w:after="120" w:line="240" w:lineRule="auto"/>
        <w:rPr>
          <w:rFonts w:eastAsia="Times New Roman" w:cstheme="minorHAnsi"/>
          <w:b/>
          <w:bCs/>
          <w:lang w:eastAsia="en-AU"/>
        </w:rPr>
      </w:pPr>
      <w:r w:rsidRPr="001012D4">
        <w:rPr>
          <w:rFonts w:eastAsia="Times New Roman" w:cstheme="minorHAnsi"/>
          <w:b/>
          <w:bCs/>
          <w:lang w:eastAsia="en-AU"/>
        </w:rPr>
        <w:t>Further Information</w:t>
      </w:r>
    </w:p>
    <w:p w14:paraId="121883D0" w14:textId="77777777" w:rsidR="00D7165F" w:rsidRDefault="00A202BE" w:rsidP="00B5552A">
      <w:pPr>
        <w:spacing w:after="120" w:line="240" w:lineRule="auto"/>
        <w:rPr>
          <w:rFonts w:eastAsia="Times New Roman" w:cstheme="minorHAnsi"/>
          <w:lang w:eastAsia="en-AU"/>
        </w:rPr>
      </w:pPr>
      <w:r w:rsidRPr="001012D4">
        <w:rPr>
          <w:rFonts w:eastAsia="Times New Roman" w:cstheme="minorHAnsi"/>
          <w:lang w:eastAsia="en-AU"/>
        </w:rPr>
        <w:t>For enquiries prior to applying for this role, please contact</w:t>
      </w:r>
      <w:r w:rsidR="00D7165F">
        <w:rPr>
          <w:rFonts w:eastAsia="Times New Roman" w:cstheme="minorHAnsi"/>
          <w:lang w:eastAsia="en-AU"/>
        </w:rPr>
        <w:t>:</w:t>
      </w:r>
    </w:p>
    <w:p w14:paraId="5185821A" w14:textId="59E36FFE" w:rsidR="00D7165F" w:rsidRDefault="005E024C" w:rsidP="00D7165F">
      <w:pPr>
        <w:pStyle w:val="ListParagraph"/>
        <w:numPr>
          <w:ilvl w:val="0"/>
          <w:numId w:val="12"/>
        </w:numPr>
        <w:spacing w:after="120" w:line="240" w:lineRule="auto"/>
        <w:rPr>
          <w:rFonts w:eastAsia="Times New Roman" w:cstheme="minorHAnsi"/>
          <w:lang w:eastAsia="en-AU"/>
        </w:rPr>
      </w:pPr>
      <w:r w:rsidRPr="00D7165F">
        <w:rPr>
          <w:rFonts w:eastAsia="Times New Roman" w:cstheme="minorHAnsi"/>
          <w:lang w:eastAsia="en-AU"/>
        </w:rPr>
        <w:t xml:space="preserve">VCCC </w:t>
      </w:r>
      <w:r w:rsidR="0054615E">
        <w:rPr>
          <w:rFonts w:eastAsia="Times New Roman" w:cstheme="minorHAnsi"/>
          <w:lang w:eastAsia="en-AU"/>
        </w:rPr>
        <w:t xml:space="preserve">Alliance </w:t>
      </w:r>
      <w:r w:rsidR="00DA6F74">
        <w:rPr>
          <w:rFonts w:eastAsia="Times New Roman" w:cstheme="minorHAnsi"/>
          <w:lang w:eastAsia="en-AU"/>
        </w:rPr>
        <w:t>Head of Research</w:t>
      </w:r>
      <w:r w:rsidR="00E436E6">
        <w:rPr>
          <w:rFonts w:eastAsia="Times New Roman" w:cstheme="minorHAnsi"/>
          <w:lang w:eastAsia="en-AU"/>
        </w:rPr>
        <w:t>,</w:t>
      </w:r>
      <w:r w:rsidR="00A202BE" w:rsidRPr="00D7165F">
        <w:rPr>
          <w:rFonts w:eastAsia="Times New Roman" w:cstheme="minorHAnsi"/>
          <w:lang w:eastAsia="en-AU"/>
        </w:rPr>
        <w:t xml:space="preserve"> </w:t>
      </w:r>
      <w:r w:rsidR="00E436E6">
        <w:t xml:space="preserve">Dr </w:t>
      </w:r>
      <w:r w:rsidR="00DA6F74">
        <w:t>Mark Buzza</w:t>
      </w:r>
      <w:r w:rsidR="00FA5E0C">
        <w:rPr>
          <w:rFonts w:eastAsia="Times New Roman" w:cstheme="minorHAnsi"/>
          <w:lang w:eastAsia="en-AU"/>
        </w:rPr>
        <w:t xml:space="preserve"> </w:t>
      </w:r>
      <w:r w:rsidR="00FA5E0C" w:rsidRPr="00DA6F74">
        <w:rPr>
          <w:rFonts w:eastAsia="Times New Roman" w:cstheme="minorHAnsi"/>
          <w:lang w:eastAsia="en-AU"/>
        </w:rPr>
        <w:t xml:space="preserve">+61 3 </w:t>
      </w:r>
      <w:r w:rsidR="00DA6F74" w:rsidRPr="00DA6F74">
        <w:t xml:space="preserve">8559 9061 </w:t>
      </w:r>
      <w:hyperlink r:id="rId13" w:history="1">
        <w:r w:rsidR="00DA6F74" w:rsidRPr="000A046D">
          <w:rPr>
            <w:rStyle w:val="Hyperlink"/>
            <w:rFonts w:eastAsia="Times New Roman" w:cstheme="minorHAnsi"/>
            <w:lang w:eastAsia="en-AU"/>
          </w:rPr>
          <w:t>mark.buzza@unimelb.edu.au</w:t>
        </w:r>
      </w:hyperlink>
      <w:r w:rsidR="00E436E6">
        <w:rPr>
          <w:rFonts w:eastAsia="Times New Roman" w:cstheme="minorHAnsi"/>
          <w:lang w:eastAsia="en-AU"/>
        </w:rPr>
        <w:t xml:space="preserve"> </w:t>
      </w:r>
      <w:r w:rsidR="00D7165F" w:rsidRPr="00D7165F">
        <w:rPr>
          <w:rFonts w:eastAsia="Times New Roman" w:cstheme="minorHAnsi"/>
          <w:lang w:eastAsia="en-AU"/>
        </w:rPr>
        <w:t>or</w:t>
      </w:r>
      <w:r w:rsidR="00A202BE" w:rsidRPr="00D7165F">
        <w:rPr>
          <w:rFonts w:eastAsia="Times New Roman" w:cstheme="minorHAnsi"/>
          <w:lang w:eastAsia="en-AU"/>
        </w:rPr>
        <w:t xml:space="preserve"> </w:t>
      </w:r>
    </w:p>
    <w:p w14:paraId="09DCFA7D" w14:textId="77777777" w:rsidR="00A202BE" w:rsidRPr="00D7165F" w:rsidRDefault="005E024C" w:rsidP="00D7165F">
      <w:pPr>
        <w:pStyle w:val="ListParagraph"/>
        <w:numPr>
          <w:ilvl w:val="0"/>
          <w:numId w:val="12"/>
        </w:numPr>
        <w:spacing w:after="120" w:line="240" w:lineRule="auto"/>
        <w:rPr>
          <w:rFonts w:eastAsia="Times New Roman" w:cstheme="minorHAnsi"/>
          <w:lang w:eastAsia="en-AU"/>
        </w:rPr>
      </w:pPr>
      <w:r w:rsidRPr="00D7165F">
        <w:rPr>
          <w:rFonts w:eastAsia="Times New Roman" w:cstheme="minorHAnsi"/>
          <w:lang w:eastAsia="en-AU"/>
        </w:rPr>
        <w:t xml:space="preserve">VCCC </w:t>
      </w:r>
      <w:r w:rsidR="0054615E">
        <w:rPr>
          <w:rFonts w:eastAsia="Times New Roman" w:cstheme="minorHAnsi"/>
          <w:lang w:eastAsia="en-AU"/>
        </w:rPr>
        <w:t xml:space="preserve">Alliance </w:t>
      </w:r>
      <w:r w:rsidR="0043035C" w:rsidRPr="00D7165F">
        <w:rPr>
          <w:rFonts w:eastAsia="Times New Roman" w:cstheme="minorHAnsi"/>
          <w:lang w:eastAsia="en-AU"/>
        </w:rPr>
        <w:t>Executive Director</w:t>
      </w:r>
      <w:r w:rsidR="00D7165F">
        <w:rPr>
          <w:rFonts w:eastAsia="Times New Roman" w:cstheme="minorHAnsi"/>
          <w:lang w:eastAsia="en-AU"/>
        </w:rPr>
        <w:t>,</w:t>
      </w:r>
      <w:r w:rsidR="0043035C" w:rsidRPr="00D7165F">
        <w:rPr>
          <w:rFonts w:eastAsia="Times New Roman" w:cstheme="minorHAnsi"/>
          <w:lang w:eastAsia="en-AU"/>
        </w:rPr>
        <w:t xml:space="preserve"> </w:t>
      </w:r>
      <w:r w:rsidR="00A202BE" w:rsidRPr="00D7165F">
        <w:rPr>
          <w:rFonts w:eastAsia="Times New Roman" w:cstheme="minorHAnsi"/>
          <w:lang w:eastAsia="en-AU"/>
        </w:rPr>
        <w:t>Prof</w:t>
      </w:r>
      <w:r w:rsidRPr="00D7165F">
        <w:rPr>
          <w:rFonts w:eastAsia="Times New Roman" w:cstheme="minorHAnsi"/>
          <w:lang w:eastAsia="en-AU"/>
        </w:rPr>
        <w:t>essor</w:t>
      </w:r>
      <w:r w:rsidR="00A202BE" w:rsidRPr="00D7165F">
        <w:rPr>
          <w:rFonts w:eastAsia="Times New Roman" w:cstheme="minorHAnsi"/>
          <w:lang w:eastAsia="en-AU"/>
        </w:rPr>
        <w:t xml:space="preserve"> Grant McArthur +61 </w:t>
      </w:r>
      <w:r w:rsidR="005D5DA7" w:rsidRPr="00D7165F">
        <w:rPr>
          <w:rFonts w:eastAsia="Times New Roman" w:cstheme="minorHAnsi"/>
          <w:lang w:eastAsia="en-AU"/>
        </w:rPr>
        <w:t xml:space="preserve">3 </w:t>
      </w:r>
      <w:r w:rsidR="005D5DA7">
        <w:t>8559 7063</w:t>
      </w:r>
      <w:r w:rsidR="00D879EF" w:rsidRPr="00D7165F">
        <w:rPr>
          <w:rFonts w:eastAsia="Times New Roman" w:cstheme="minorHAnsi"/>
          <w:lang w:eastAsia="en-AU"/>
        </w:rPr>
        <w:t xml:space="preserve"> </w:t>
      </w:r>
      <w:hyperlink r:id="rId14" w:history="1">
        <w:r w:rsidR="00D879EF" w:rsidRPr="00D7165F">
          <w:rPr>
            <w:rStyle w:val="Hyperlink"/>
            <w:rFonts w:eastAsia="Times New Roman" w:cstheme="minorHAnsi"/>
            <w:lang w:eastAsia="en-AU"/>
          </w:rPr>
          <w:t>grant.mcarthur@petermac.org</w:t>
        </w:r>
      </w:hyperlink>
      <w:r w:rsidR="00D879EF" w:rsidRPr="00D7165F">
        <w:rPr>
          <w:rFonts w:eastAsia="Times New Roman" w:cstheme="minorHAnsi"/>
          <w:lang w:eastAsia="en-AU"/>
        </w:rPr>
        <w:t xml:space="preserve"> </w:t>
      </w:r>
    </w:p>
    <w:p w14:paraId="7D82351E" w14:textId="77777777" w:rsidR="00703517" w:rsidRDefault="00A202BE" w:rsidP="00B5552A">
      <w:pPr>
        <w:spacing w:before="240" w:after="120" w:line="240" w:lineRule="auto"/>
        <w:rPr>
          <w:rFonts w:eastAsia="Times New Roman" w:cstheme="minorHAnsi"/>
          <w:b/>
          <w:bCs/>
          <w:lang w:eastAsia="en-AU"/>
        </w:rPr>
      </w:pPr>
      <w:r w:rsidRPr="001012D4">
        <w:rPr>
          <w:rFonts w:eastAsia="Times New Roman" w:cstheme="minorHAnsi"/>
          <w:b/>
          <w:bCs/>
          <w:lang w:eastAsia="en-AU"/>
        </w:rPr>
        <w:t>To Express Your Interest</w:t>
      </w:r>
    </w:p>
    <w:p w14:paraId="073CCA72" w14:textId="4B8128C0" w:rsidR="00D20DFE" w:rsidRPr="005E024C" w:rsidRDefault="00A202BE" w:rsidP="00B5552A">
      <w:pPr>
        <w:spacing w:before="120" w:after="120" w:line="240" w:lineRule="auto"/>
        <w:rPr>
          <w:rFonts w:eastAsia="Times New Roman" w:cstheme="minorHAnsi"/>
          <w:b/>
          <w:bCs/>
          <w:lang w:eastAsia="en-AU"/>
        </w:rPr>
      </w:pPr>
      <w:r w:rsidRPr="001012D4">
        <w:rPr>
          <w:rFonts w:eastAsia="Times New Roman" w:cstheme="minorHAnsi"/>
          <w:lang w:eastAsia="en-AU"/>
        </w:rPr>
        <w:t xml:space="preserve">Please send your CV and covering letter </w:t>
      </w:r>
      <w:r w:rsidR="00454F8E">
        <w:rPr>
          <w:rFonts w:eastAsia="Times New Roman" w:cstheme="minorHAnsi"/>
          <w:lang w:eastAsia="en-AU"/>
        </w:rPr>
        <w:t xml:space="preserve">addressing the key selection criteria </w:t>
      </w:r>
      <w:r w:rsidRPr="001012D4">
        <w:rPr>
          <w:rFonts w:eastAsia="Times New Roman" w:cstheme="minorHAnsi"/>
          <w:lang w:eastAsia="en-AU"/>
        </w:rPr>
        <w:t xml:space="preserve">to </w:t>
      </w:r>
      <w:r w:rsidR="00E436E6">
        <w:t xml:space="preserve">Dr </w:t>
      </w:r>
      <w:r w:rsidR="00DA6F74">
        <w:t xml:space="preserve">Mark Buzza at </w:t>
      </w:r>
      <w:hyperlink r:id="rId15" w:history="1">
        <w:r w:rsidR="00DA6F74" w:rsidRPr="000A046D">
          <w:rPr>
            <w:rStyle w:val="Hyperlink"/>
            <w:rFonts w:eastAsia="Times New Roman" w:cstheme="minorHAnsi"/>
            <w:lang w:eastAsia="en-AU"/>
          </w:rPr>
          <w:t>mark.buzza@unimelb.edu.au</w:t>
        </w:r>
      </w:hyperlink>
      <w:r w:rsidR="00454F8E">
        <w:rPr>
          <w:rFonts w:eastAsia="Times New Roman" w:cstheme="minorHAnsi"/>
          <w:lang w:eastAsia="en-AU"/>
        </w:rPr>
        <w:t xml:space="preserve"> </w:t>
      </w:r>
      <w:r w:rsidR="009F281A" w:rsidRPr="001012D4">
        <w:rPr>
          <w:rFonts w:eastAsia="Times New Roman" w:cstheme="minorHAnsi"/>
          <w:lang w:eastAsia="en-AU"/>
        </w:rPr>
        <w:t>no later than</w:t>
      </w:r>
      <w:r w:rsidRPr="001012D4">
        <w:rPr>
          <w:rFonts w:eastAsia="Times New Roman" w:cstheme="minorHAnsi"/>
          <w:lang w:eastAsia="en-AU"/>
        </w:rPr>
        <w:t xml:space="preserve"> </w:t>
      </w:r>
      <w:r w:rsidRPr="00DA6F74">
        <w:rPr>
          <w:rFonts w:eastAsia="Times New Roman" w:cstheme="minorHAnsi"/>
          <w:b/>
          <w:bCs/>
          <w:lang w:eastAsia="en-AU"/>
        </w:rPr>
        <w:t>COB</w:t>
      </w:r>
      <w:r w:rsidR="00D7165F" w:rsidRPr="00DA6F74">
        <w:rPr>
          <w:rFonts w:eastAsia="Times New Roman" w:cstheme="minorHAnsi"/>
          <w:b/>
          <w:bCs/>
          <w:lang w:eastAsia="en-AU"/>
        </w:rPr>
        <w:t xml:space="preserve"> </w:t>
      </w:r>
      <w:r w:rsidR="00DA6F74" w:rsidRPr="00DA6F74">
        <w:rPr>
          <w:rFonts w:eastAsia="Times New Roman" w:cstheme="minorHAnsi"/>
          <w:b/>
          <w:bCs/>
          <w:lang w:eastAsia="en-AU"/>
        </w:rPr>
        <w:t>Friday 22 October</w:t>
      </w:r>
      <w:r w:rsidR="00D7165F" w:rsidRPr="00DA6F74">
        <w:rPr>
          <w:rFonts w:eastAsia="Times New Roman" w:cstheme="minorHAnsi"/>
          <w:b/>
          <w:bCs/>
          <w:lang w:eastAsia="en-AU"/>
        </w:rPr>
        <w:t xml:space="preserve"> </w:t>
      </w:r>
      <w:r w:rsidR="003B7EBF" w:rsidRPr="00DA6F74">
        <w:rPr>
          <w:rFonts w:eastAsia="Times New Roman" w:cstheme="minorHAnsi"/>
          <w:b/>
          <w:bCs/>
          <w:lang w:eastAsia="en-AU"/>
        </w:rPr>
        <w:t>2021</w:t>
      </w:r>
      <w:r w:rsidR="00454F8E" w:rsidRPr="00DA6F74">
        <w:rPr>
          <w:rFonts w:eastAsia="Times New Roman" w:cstheme="minorHAnsi"/>
          <w:b/>
          <w:bCs/>
          <w:lang w:eastAsia="en-AU"/>
        </w:rPr>
        <w:t>.</w:t>
      </w:r>
    </w:p>
    <w:sectPr w:rsidR="00D20DFE" w:rsidRPr="005E024C" w:rsidSect="0054615E">
      <w:headerReference w:type="default" r:id="rId16"/>
      <w:footerReference w:type="default" r:id="rId17"/>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AFCB" w14:textId="77777777" w:rsidR="00FB60CD" w:rsidRDefault="00FB60CD" w:rsidP="0054615E">
      <w:pPr>
        <w:spacing w:after="0" w:line="240" w:lineRule="auto"/>
      </w:pPr>
      <w:r>
        <w:separator/>
      </w:r>
    </w:p>
  </w:endnote>
  <w:endnote w:type="continuationSeparator" w:id="0">
    <w:p w14:paraId="10D44389" w14:textId="77777777" w:rsidR="00FB60CD" w:rsidRDefault="00FB60CD" w:rsidP="0054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64BB" w14:textId="629FE70C" w:rsidR="00DA52AD" w:rsidRPr="004565DC" w:rsidRDefault="00DA52AD">
    <w:pPr>
      <w:pStyle w:val="Footer"/>
      <w:rPr>
        <w:sz w:val="18"/>
        <w:szCs w:val="18"/>
      </w:rPr>
    </w:pPr>
    <w:r>
      <w:rPr>
        <w:sz w:val="18"/>
        <w:szCs w:val="18"/>
      </w:rPr>
      <w:t xml:space="preserve">                                                                                                                                   EOI:  R</w:t>
    </w:r>
    <w:r w:rsidRPr="004565DC">
      <w:rPr>
        <w:sz w:val="18"/>
        <w:szCs w:val="18"/>
      </w:rPr>
      <w:t>&amp;E Lead, Gynae-Oncology, September 2021</w:t>
    </w:r>
  </w:p>
  <w:p w14:paraId="787422C2" w14:textId="77777777" w:rsidR="00DA52AD" w:rsidRDefault="00DA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368B" w14:textId="77777777" w:rsidR="00FB60CD" w:rsidRDefault="00FB60CD" w:rsidP="0054615E">
      <w:pPr>
        <w:spacing w:after="0" w:line="240" w:lineRule="auto"/>
      </w:pPr>
      <w:r>
        <w:separator/>
      </w:r>
    </w:p>
  </w:footnote>
  <w:footnote w:type="continuationSeparator" w:id="0">
    <w:p w14:paraId="02916290" w14:textId="77777777" w:rsidR="00FB60CD" w:rsidRDefault="00FB60CD" w:rsidP="0054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0A46" w14:textId="77777777" w:rsidR="0054615E" w:rsidRDefault="0054615E">
    <w:pPr>
      <w:pStyle w:val="Header"/>
    </w:pPr>
    <w:r>
      <w:rPr>
        <w:rFonts w:eastAsia="Times New Roman" w:cstheme="minorHAnsi"/>
        <w:b/>
        <w:bCs/>
        <w:noProof/>
        <w:sz w:val="24"/>
        <w:szCs w:val="24"/>
        <w:lang w:val="en-US"/>
      </w:rPr>
      <w:drawing>
        <wp:anchor distT="0" distB="0" distL="114300" distR="114300" simplePos="0" relativeHeight="251659264" behindDoc="1" locked="0" layoutInCell="1" allowOverlap="1" wp14:anchorId="57A40CEB" wp14:editId="4B90687D">
          <wp:simplePos x="0" y="0"/>
          <wp:positionH relativeFrom="column">
            <wp:posOffset>3070860</wp:posOffset>
          </wp:positionH>
          <wp:positionV relativeFrom="paragraph">
            <wp:posOffset>-320675</wp:posOffset>
          </wp:positionV>
          <wp:extent cx="2926080" cy="1645920"/>
          <wp:effectExtent l="0" t="0" r="7620" b="0"/>
          <wp:wrapTight wrapText="bothSides">
            <wp:wrapPolygon edited="0">
              <wp:start x="0" y="0"/>
              <wp:lineTo x="0" y="21250"/>
              <wp:lineTo x="21516" y="21250"/>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381C"/>
    <w:multiLevelType w:val="hybridMultilevel"/>
    <w:tmpl w:val="9A4AAA74"/>
    <w:lvl w:ilvl="0" w:tplc="0C090001">
      <w:start w:val="1"/>
      <w:numFmt w:val="bullet"/>
      <w:lvlText w:val=""/>
      <w:lvlJc w:val="left"/>
      <w:pPr>
        <w:ind w:left="1113" w:hanging="72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 w15:restartNumberingAfterBreak="0">
    <w:nsid w:val="14EB1F09"/>
    <w:multiLevelType w:val="multilevel"/>
    <w:tmpl w:val="9D9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F533C"/>
    <w:multiLevelType w:val="hybridMultilevel"/>
    <w:tmpl w:val="EA2C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C15CC1"/>
    <w:multiLevelType w:val="hybridMultilevel"/>
    <w:tmpl w:val="4F9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84BE1"/>
    <w:multiLevelType w:val="hybridMultilevel"/>
    <w:tmpl w:val="7240685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05126E3"/>
    <w:multiLevelType w:val="hybridMultilevel"/>
    <w:tmpl w:val="1C66EC0A"/>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6" w15:restartNumberingAfterBreak="0">
    <w:nsid w:val="4C896395"/>
    <w:multiLevelType w:val="hybridMultilevel"/>
    <w:tmpl w:val="4A7E1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64742B"/>
    <w:multiLevelType w:val="multilevel"/>
    <w:tmpl w:val="E68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5026C"/>
    <w:multiLevelType w:val="hybridMultilevel"/>
    <w:tmpl w:val="D18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82689"/>
    <w:multiLevelType w:val="multilevel"/>
    <w:tmpl w:val="FA38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B1826"/>
    <w:multiLevelType w:val="hybridMultilevel"/>
    <w:tmpl w:val="2CF8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096C4F"/>
    <w:multiLevelType w:val="hybridMultilevel"/>
    <w:tmpl w:val="DBA0032E"/>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10"/>
  </w:num>
  <w:num w:numId="6">
    <w:abstractNumId w:val="5"/>
  </w:num>
  <w:num w:numId="7">
    <w:abstractNumId w:val="0"/>
  </w:num>
  <w:num w:numId="8">
    <w:abstractNumId w:val="4"/>
  </w:num>
  <w:num w:numId="9">
    <w:abstractNumId w:val="1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LQwMzIwBXIsDZV0lIJTi4sz8/NACgxrAZD4rZwsAAAA"/>
  </w:docVars>
  <w:rsids>
    <w:rsidRoot w:val="009F281A"/>
    <w:rsid w:val="00044FE3"/>
    <w:rsid w:val="0009154D"/>
    <w:rsid w:val="000F0240"/>
    <w:rsid w:val="000F0774"/>
    <w:rsid w:val="001012D4"/>
    <w:rsid w:val="00112C64"/>
    <w:rsid w:val="001432EE"/>
    <w:rsid w:val="001613C8"/>
    <w:rsid w:val="001722DE"/>
    <w:rsid w:val="00187516"/>
    <w:rsid w:val="001D776A"/>
    <w:rsid w:val="00235FBF"/>
    <w:rsid w:val="00244922"/>
    <w:rsid w:val="002619A9"/>
    <w:rsid w:val="002B1EC0"/>
    <w:rsid w:val="002E01D0"/>
    <w:rsid w:val="00363340"/>
    <w:rsid w:val="00377E91"/>
    <w:rsid w:val="003B1477"/>
    <w:rsid w:val="003B4667"/>
    <w:rsid w:val="003B7EBF"/>
    <w:rsid w:val="003C5063"/>
    <w:rsid w:val="003F7512"/>
    <w:rsid w:val="0043035C"/>
    <w:rsid w:val="004526CA"/>
    <w:rsid w:val="00454F8E"/>
    <w:rsid w:val="004565DC"/>
    <w:rsid w:val="00463BB0"/>
    <w:rsid w:val="004808DC"/>
    <w:rsid w:val="004B430B"/>
    <w:rsid w:val="004E38B7"/>
    <w:rsid w:val="004F3D8A"/>
    <w:rsid w:val="0051164B"/>
    <w:rsid w:val="0051538A"/>
    <w:rsid w:val="00533B79"/>
    <w:rsid w:val="0054615E"/>
    <w:rsid w:val="00583FC1"/>
    <w:rsid w:val="005C7522"/>
    <w:rsid w:val="005D441C"/>
    <w:rsid w:val="005D5DA7"/>
    <w:rsid w:val="005E024C"/>
    <w:rsid w:val="00663D6F"/>
    <w:rsid w:val="006651FD"/>
    <w:rsid w:val="00665ACE"/>
    <w:rsid w:val="0068114F"/>
    <w:rsid w:val="00690010"/>
    <w:rsid w:val="006A3734"/>
    <w:rsid w:val="006E6A46"/>
    <w:rsid w:val="00700AB6"/>
    <w:rsid w:val="00703517"/>
    <w:rsid w:val="00782B17"/>
    <w:rsid w:val="00850114"/>
    <w:rsid w:val="00876786"/>
    <w:rsid w:val="008B2AD3"/>
    <w:rsid w:val="008B5CAA"/>
    <w:rsid w:val="00927163"/>
    <w:rsid w:val="0094694F"/>
    <w:rsid w:val="00971964"/>
    <w:rsid w:val="009A56ED"/>
    <w:rsid w:val="009C3D9B"/>
    <w:rsid w:val="009F281A"/>
    <w:rsid w:val="00A202BE"/>
    <w:rsid w:val="00AA1C62"/>
    <w:rsid w:val="00AB5244"/>
    <w:rsid w:val="00B031EA"/>
    <w:rsid w:val="00B16C16"/>
    <w:rsid w:val="00B212F3"/>
    <w:rsid w:val="00B5552A"/>
    <w:rsid w:val="00BD4ABB"/>
    <w:rsid w:val="00BD7315"/>
    <w:rsid w:val="00BF07A2"/>
    <w:rsid w:val="00C105E5"/>
    <w:rsid w:val="00C33185"/>
    <w:rsid w:val="00C41AC7"/>
    <w:rsid w:val="00C63BF6"/>
    <w:rsid w:val="00C733D8"/>
    <w:rsid w:val="00C92B01"/>
    <w:rsid w:val="00C9329C"/>
    <w:rsid w:val="00CD4A6F"/>
    <w:rsid w:val="00CE6842"/>
    <w:rsid w:val="00D06616"/>
    <w:rsid w:val="00D20DFE"/>
    <w:rsid w:val="00D21F54"/>
    <w:rsid w:val="00D66B65"/>
    <w:rsid w:val="00D67D39"/>
    <w:rsid w:val="00D7165F"/>
    <w:rsid w:val="00D76A4E"/>
    <w:rsid w:val="00D879EF"/>
    <w:rsid w:val="00D97F07"/>
    <w:rsid w:val="00DA52AD"/>
    <w:rsid w:val="00DA6F74"/>
    <w:rsid w:val="00DC53BD"/>
    <w:rsid w:val="00DE59D8"/>
    <w:rsid w:val="00DF4202"/>
    <w:rsid w:val="00E436E6"/>
    <w:rsid w:val="00E4412D"/>
    <w:rsid w:val="00E8644E"/>
    <w:rsid w:val="00EF32C0"/>
    <w:rsid w:val="00F37E45"/>
    <w:rsid w:val="00F51BC8"/>
    <w:rsid w:val="00F62FC6"/>
    <w:rsid w:val="00FA5E0C"/>
    <w:rsid w:val="00FB60CD"/>
    <w:rsid w:val="00FE3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11B29"/>
  <w15:chartTrackingRefBased/>
  <w15:docId w15:val="{DDF00788-270A-40E8-A02C-0EB01255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8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F281A"/>
    <w:rPr>
      <w:b/>
      <w:bCs/>
    </w:rPr>
  </w:style>
  <w:style w:type="character" w:styleId="Emphasis">
    <w:name w:val="Emphasis"/>
    <w:basedOn w:val="DefaultParagraphFont"/>
    <w:uiPriority w:val="20"/>
    <w:qFormat/>
    <w:rsid w:val="009F281A"/>
    <w:rPr>
      <w:i/>
      <w:iCs/>
    </w:rPr>
  </w:style>
  <w:style w:type="paragraph" w:styleId="BalloonText">
    <w:name w:val="Balloon Text"/>
    <w:basedOn w:val="Normal"/>
    <w:link w:val="BalloonTextChar"/>
    <w:uiPriority w:val="99"/>
    <w:semiHidden/>
    <w:unhideWhenUsed/>
    <w:rsid w:val="00B1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16"/>
    <w:rPr>
      <w:rFonts w:ascii="Segoe UI" w:hAnsi="Segoe UI" w:cs="Segoe UI"/>
      <w:sz w:val="18"/>
      <w:szCs w:val="18"/>
    </w:rPr>
  </w:style>
  <w:style w:type="paragraph" w:styleId="BodyTextIndent">
    <w:name w:val="Body Text Indent"/>
    <w:basedOn w:val="Normal"/>
    <w:link w:val="BodyTextIndentChar"/>
    <w:rsid w:val="00700AB6"/>
    <w:pPr>
      <w:spacing w:after="120" w:line="260" w:lineRule="atLeast"/>
      <w:ind w:left="283"/>
    </w:pPr>
    <w:rPr>
      <w:rFonts w:ascii="Arial" w:eastAsia="MS Mincho" w:hAnsi="Arial" w:cs="Times New Roman"/>
      <w:sz w:val="20"/>
      <w:szCs w:val="24"/>
      <w:lang w:eastAsia="ja-JP"/>
    </w:rPr>
  </w:style>
  <w:style w:type="character" w:customStyle="1" w:styleId="BodyTextIndentChar">
    <w:name w:val="Body Text Indent Char"/>
    <w:basedOn w:val="DefaultParagraphFont"/>
    <w:link w:val="BodyTextIndent"/>
    <w:rsid w:val="00700AB6"/>
    <w:rPr>
      <w:rFonts w:ascii="Arial" w:eastAsia="MS Mincho" w:hAnsi="Arial" w:cs="Times New Roman"/>
      <w:sz w:val="20"/>
      <w:szCs w:val="24"/>
      <w:lang w:eastAsia="ja-JP"/>
    </w:rPr>
  </w:style>
  <w:style w:type="character" w:styleId="Hyperlink">
    <w:name w:val="Hyperlink"/>
    <w:basedOn w:val="DefaultParagraphFont"/>
    <w:uiPriority w:val="99"/>
    <w:unhideWhenUsed/>
    <w:rsid w:val="00A202BE"/>
    <w:rPr>
      <w:color w:val="0563C1" w:themeColor="hyperlink"/>
      <w:u w:val="single"/>
    </w:rPr>
  </w:style>
  <w:style w:type="character" w:customStyle="1" w:styleId="UnresolvedMention1">
    <w:name w:val="Unresolved Mention1"/>
    <w:basedOn w:val="DefaultParagraphFont"/>
    <w:uiPriority w:val="99"/>
    <w:semiHidden/>
    <w:unhideWhenUsed/>
    <w:rsid w:val="00A202BE"/>
    <w:rPr>
      <w:color w:val="605E5C"/>
      <w:shd w:val="clear" w:color="auto" w:fill="E1DFDD"/>
    </w:rPr>
  </w:style>
  <w:style w:type="paragraph" w:styleId="ListParagraph">
    <w:name w:val="List Paragraph"/>
    <w:basedOn w:val="Normal"/>
    <w:uiPriority w:val="34"/>
    <w:qFormat/>
    <w:rsid w:val="00377E91"/>
    <w:pPr>
      <w:ind w:left="720"/>
      <w:contextualSpacing/>
    </w:pPr>
  </w:style>
  <w:style w:type="character" w:styleId="CommentReference">
    <w:name w:val="annotation reference"/>
    <w:basedOn w:val="DefaultParagraphFont"/>
    <w:uiPriority w:val="99"/>
    <w:semiHidden/>
    <w:unhideWhenUsed/>
    <w:rsid w:val="00363340"/>
    <w:rPr>
      <w:sz w:val="16"/>
      <w:szCs w:val="16"/>
    </w:rPr>
  </w:style>
  <w:style w:type="paragraph" w:styleId="CommentText">
    <w:name w:val="annotation text"/>
    <w:basedOn w:val="Normal"/>
    <w:link w:val="CommentTextChar"/>
    <w:uiPriority w:val="99"/>
    <w:semiHidden/>
    <w:unhideWhenUsed/>
    <w:rsid w:val="00363340"/>
    <w:pPr>
      <w:spacing w:line="240" w:lineRule="auto"/>
    </w:pPr>
    <w:rPr>
      <w:sz w:val="20"/>
      <w:szCs w:val="20"/>
    </w:rPr>
  </w:style>
  <w:style w:type="character" w:customStyle="1" w:styleId="CommentTextChar">
    <w:name w:val="Comment Text Char"/>
    <w:basedOn w:val="DefaultParagraphFont"/>
    <w:link w:val="CommentText"/>
    <w:uiPriority w:val="99"/>
    <w:semiHidden/>
    <w:rsid w:val="00363340"/>
    <w:rPr>
      <w:sz w:val="20"/>
      <w:szCs w:val="20"/>
    </w:rPr>
  </w:style>
  <w:style w:type="paragraph" w:styleId="CommentSubject">
    <w:name w:val="annotation subject"/>
    <w:basedOn w:val="CommentText"/>
    <w:next w:val="CommentText"/>
    <w:link w:val="CommentSubjectChar"/>
    <w:uiPriority w:val="99"/>
    <w:semiHidden/>
    <w:unhideWhenUsed/>
    <w:rsid w:val="00363340"/>
    <w:rPr>
      <w:b/>
      <w:bCs/>
    </w:rPr>
  </w:style>
  <w:style w:type="character" w:customStyle="1" w:styleId="CommentSubjectChar">
    <w:name w:val="Comment Subject Char"/>
    <w:basedOn w:val="CommentTextChar"/>
    <w:link w:val="CommentSubject"/>
    <w:uiPriority w:val="99"/>
    <w:semiHidden/>
    <w:rsid w:val="00363340"/>
    <w:rPr>
      <w:b/>
      <w:bCs/>
      <w:sz w:val="20"/>
      <w:szCs w:val="20"/>
    </w:rPr>
  </w:style>
  <w:style w:type="paragraph" w:styleId="Header">
    <w:name w:val="header"/>
    <w:basedOn w:val="Normal"/>
    <w:link w:val="HeaderChar"/>
    <w:uiPriority w:val="99"/>
    <w:unhideWhenUsed/>
    <w:rsid w:val="0054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5E"/>
  </w:style>
  <w:style w:type="paragraph" w:styleId="Footer">
    <w:name w:val="footer"/>
    <w:basedOn w:val="Normal"/>
    <w:link w:val="FooterChar"/>
    <w:uiPriority w:val="99"/>
    <w:unhideWhenUsed/>
    <w:rsid w:val="0054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5E"/>
  </w:style>
  <w:style w:type="paragraph" w:styleId="Revision">
    <w:name w:val="Revision"/>
    <w:hidden/>
    <w:uiPriority w:val="99"/>
    <w:semiHidden/>
    <w:rsid w:val="003F7512"/>
    <w:pPr>
      <w:spacing w:after="0" w:line="240" w:lineRule="auto"/>
    </w:pPr>
  </w:style>
  <w:style w:type="character" w:styleId="UnresolvedMention">
    <w:name w:val="Unresolved Mention"/>
    <w:basedOn w:val="DefaultParagraphFont"/>
    <w:uiPriority w:val="99"/>
    <w:semiHidden/>
    <w:unhideWhenUsed/>
    <w:rsid w:val="00DA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buzza@unimelb.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suu.com/victoriancomprehensivecancercentre/docs/vccca_spp_overview_2021_web_singles?mode=wind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ccalliance.org.au/about-us/distributed-leadership/" TargetMode="External"/><Relationship Id="rId5" Type="http://schemas.openxmlformats.org/officeDocument/2006/relationships/numbering" Target="numbering.xml"/><Relationship Id="rId15" Type="http://schemas.openxmlformats.org/officeDocument/2006/relationships/hyperlink" Target="mailto:mark.buzza@unimelb.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mcarthur@peterm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CB794C587BEA43B8739A42969AD282" ma:contentTypeVersion="10" ma:contentTypeDescription="Create a new document." ma:contentTypeScope="" ma:versionID="23ac511911b9da6ddf0df9f8b0f339f8">
  <xsd:schema xmlns:xsd="http://www.w3.org/2001/XMLSchema" xmlns:xs="http://www.w3.org/2001/XMLSchema" xmlns:p="http://schemas.microsoft.com/office/2006/metadata/properties" xmlns:ns3="b53a3c26-e6b4-4f7e-9ef0-b1fa552944d0" targetNamespace="http://schemas.microsoft.com/office/2006/metadata/properties" ma:root="true" ma:fieldsID="7e77f1464bae6f1633f6f7ba10098914" ns3:_="">
    <xsd:import namespace="b53a3c26-e6b4-4f7e-9ef0-b1fa552944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a3c26-e6b4-4f7e-9ef0-b1fa55294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ED602-DB15-43FD-A55B-1EDE5BED74D5}">
  <ds:schemaRefs>
    <ds:schemaRef ds:uri="http://schemas.openxmlformats.org/officeDocument/2006/bibliography"/>
  </ds:schemaRefs>
</ds:datastoreItem>
</file>

<file path=customXml/itemProps2.xml><?xml version="1.0" encoding="utf-8"?>
<ds:datastoreItem xmlns:ds="http://schemas.openxmlformats.org/officeDocument/2006/customXml" ds:itemID="{9BC53DB2-543B-4657-8C56-10DC014F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a3c26-e6b4-4f7e-9ef0-b1fa55294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B4986-69B2-46F6-83A1-FDCF86B3427F}">
  <ds:schemaRefs>
    <ds:schemaRef ds:uri="http://schemas.microsoft.com/sharepoint/v3/contenttype/forms"/>
  </ds:schemaRefs>
</ds:datastoreItem>
</file>

<file path=customXml/itemProps4.xml><?xml version="1.0" encoding="utf-8"?>
<ds:datastoreItem xmlns:ds="http://schemas.openxmlformats.org/officeDocument/2006/customXml" ds:itemID="{C8FEA978-8CBE-4648-83CA-94E75E210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Morton</dc:creator>
  <cp:keywords/>
  <dc:description/>
  <cp:lastModifiedBy>Janie Sweeney</cp:lastModifiedBy>
  <cp:revision>3</cp:revision>
  <cp:lastPrinted>2018-04-04T00:44:00Z</cp:lastPrinted>
  <dcterms:created xsi:type="dcterms:W3CDTF">2021-09-29T23:37:00Z</dcterms:created>
  <dcterms:modified xsi:type="dcterms:W3CDTF">2021-09-29T23:40:00Z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0x01010057CB794C587BEA43B8739A42969AD282</vt:lpwstr>
  </property>
</Properties>
</file>