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7B4B" w14:textId="77777777" w:rsidR="000017A8" w:rsidRDefault="000017A8" w:rsidP="00FE2EEA"/>
    <w:p w14:paraId="64A6358B" w14:textId="77777777" w:rsidR="00EF1B8D" w:rsidRDefault="00EF1B8D" w:rsidP="00EF1B8D">
      <w:pPr>
        <w:spacing w:after="120"/>
        <w:rPr>
          <w:rFonts w:eastAsia="Calibri" w:hAnsi="Calibri" w:cs="Calibri"/>
        </w:rPr>
      </w:pPr>
      <w:r>
        <w:t>This procedure provides a fair and transparent process for the resolution</w:t>
      </w:r>
      <w:r>
        <w:rPr>
          <w:spacing w:val="-23"/>
        </w:rPr>
        <w:t xml:space="preserve"> </w:t>
      </w:r>
      <w:r>
        <w:t>of grievances and complaints raised by staff regarding employment</w:t>
      </w:r>
      <w:r>
        <w:rPr>
          <w:spacing w:val="-18"/>
        </w:rPr>
        <w:t xml:space="preserve"> </w:t>
      </w:r>
      <w:r>
        <w:t>related matters, including those involved in this</w:t>
      </w:r>
      <w:r>
        <w:rPr>
          <w:spacing w:val="-14"/>
        </w:rPr>
        <w:t xml:space="preserve"> </w:t>
      </w:r>
      <w:r>
        <w:t>program.</w:t>
      </w:r>
    </w:p>
    <w:p w14:paraId="5760FC72" w14:textId="77777777" w:rsidR="00EF1B8D" w:rsidRDefault="00EF1B8D" w:rsidP="00EF1B8D">
      <w:pPr>
        <w:spacing w:after="120"/>
        <w:rPr>
          <w:rFonts w:eastAsia="Calibri" w:hAnsi="Calibri" w:cs="Calibri"/>
        </w:rPr>
      </w:pPr>
      <w:r>
        <w:t>Common examples of workplace conflicts may include (but not limited)</w:t>
      </w:r>
      <w:r>
        <w:rPr>
          <w:spacing w:val="-24"/>
        </w:rPr>
        <w:t xml:space="preserve"> </w:t>
      </w:r>
      <w:r>
        <w:t>to:</w:t>
      </w:r>
    </w:p>
    <w:p w14:paraId="3EC19148" w14:textId="77777777" w:rsidR="00EF1B8D" w:rsidRDefault="00EF1B8D" w:rsidP="00EF1B8D">
      <w:pPr>
        <w:pStyle w:val="ListParagraph"/>
        <w:numPr>
          <w:ilvl w:val="0"/>
          <w:numId w:val="1"/>
        </w:numPr>
        <w:tabs>
          <w:tab w:val="left" w:pos="841"/>
        </w:tabs>
        <w:spacing w:before="161" w:after="120"/>
        <w:ind w:left="840" w:right="780" w:hanging="360"/>
        <w:rPr>
          <w:rFonts w:ascii="Calibri" w:eastAsia="Calibri" w:hAnsi="Calibri" w:cs="Calibri"/>
        </w:rPr>
      </w:pPr>
      <w:r>
        <w:rPr>
          <w:rFonts w:ascii="Calibri"/>
        </w:rPr>
        <w:t>Leadership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conflict</w:t>
      </w:r>
    </w:p>
    <w:p w14:paraId="22EF5844" w14:textId="77777777" w:rsidR="00EF1B8D" w:rsidRDefault="00EF1B8D" w:rsidP="00EF1B8D">
      <w:pPr>
        <w:pStyle w:val="ListParagraph"/>
        <w:numPr>
          <w:ilvl w:val="0"/>
          <w:numId w:val="1"/>
        </w:numPr>
        <w:tabs>
          <w:tab w:val="left" w:pos="841"/>
        </w:tabs>
        <w:spacing w:before="41" w:after="120"/>
        <w:ind w:left="840" w:right="780" w:hanging="360"/>
        <w:rPr>
          <w:rFonts w:ascii="Calibri" w:eastAsia="Calibri" w:hAnsi="Calibri" w:cs="Calibri"/>
        </w:rPr>
      </w:pPr>
      <w:r>
        <w:rPr>
          <w:rFonts w:ascii="Calibri"/>
        </w:rPr>
        <w:t>Work style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differences</w:t>
      </w:r>
    </w:p>
    <w:p w14:paraId="5319EBC3" w14:textId="77777777" w:rsidR="00EF1B8D" w:rsidRDefault="00EF1B8D" w:rsidP="00EF1B8D">
      <w:pPr>
        <w:pStyle w:val="ListParagraph"/>
        <w:numPr>
          <w:ilvl w:val="0"/>
          <w:numId w:val="1"/>
        </w:numPr>
        <w:tabs>
          <w:tab w:val="left" w:pos="841"/>
        </w:tabs>
        <w:spacing w:before="39" w:after="120"/>
        <w:ind w:left="840" w:right="780" w:hanging="360"/>
        <w:rPr>
          <w:rFonts w:ascii="Calibri" w:eastAsia="Calibri" w:hAnsi="Calibri" w:cs="Calibri"/>
        </w:rPr>
      </w:pPr>
      <w:r>
        <w:rPr>
          <w:rFonts w:ascii="Calibri"/>
        </w:rPr>
        <w:t>Cultural-based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dissension</w:t>
      </w:r>
    </w:p>
    <w:p w14:paraId="2476877C" w14:textId="77777777" w:rsidR="00EF1B8D" w:rsidRDefault="00EF1B8D" w:rsidP="00EF1B8D">
      <w:pPr>
        <w:pStyle w:val="ListParagraph"/>
        <w:numPr>
          <w:ilvl w:val="0"/>
          <w:numId w:val="1"/>
        </w:numPr>
        <w:tabs>
          <w:tab w:val="left" w:pos="841"/>
        </w:tabs>
        <w:spacing w:before="41" w:after="120"/>
        <w:ind w:left="840" w:right="780" w:hanging="360"/>
        <w:rPr>
          <w:rFonts w:ascii="Calibri" w:eastAsia="Calibri" w:hAnsi="Calibri" w:cs="Calibri"/>
        </w:rPr>
      </w:pPr>
      <w:r>
        <w:rPr>
          <w:rFonts w:ascii="Calibri"/>
        </w:rPr>
        <w:t>Personality clashes.</w:t>
      </w:r>
    </w:p>
    <w:p w14:paraId="72386C3F" w14:textId="77777777" w:rsidR="00EF1B8D" w:rsidRDefault="00EF1B8D" w:rsidP="00EF1B8D">
      <w:pPr>
        <w:spacing w:before="158" w:after="120"/>
        <w:ind w:left="120" w:right="780"/>
        <w:rPr>
          <w:rFonts w:ascii="Calibri" w:eastAsia="Calibri" w:hAnsi="Calibri" w:cs="Calibri"/>
        </w:rPr>
      </w:pP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managing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resolving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complaints/grievances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following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process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recommended:</w:t>
      </w:r>
    </w:p>
    <w:p w14:paraId="4445785E" w14:textId="77777777" w:rsidR="00EF1B8D" w:rsidRDefault="00EF1B8D" w:rsidP="00EF1B8D">
      <w:pPr>
        <w:spacing w:before="161" w:after="120"/>
        <w:ind w:left="120" w:right="780"/>
        <w:rPr>
          <w:rFonts w:ascii="Calibri"/>
          <w:b/>
        </w:rPr>
      </w:pPr>
    </w:p>
    <w:p w14:paraId="799DA2AC" w14:textId="78B7F52B" w:rsidR="00EF1B8D" w:rsidRDefault="00EF1B8D" w:rsidP="00EF1B8D">
      <w:pPr>
        <w:pStyle w:val="Heading1"/>
        <w:rPr>
          <w:rFonts w:eastAsia="Calibri" w:cs="Calibri"/>
        </w:rPr>
      </w:pPr>
      <w:r>
        <w:t>First Level Action:</w:t>
      </w:r>
      <w:r>
        <w:rPr>
          <w:spacing w:val="-17"/>
        </w:rPr>
        <w:t xml:space="preserve"> </w:t>
      </w:r>
      <w:r>
        <w:t>Facilitation</w:t>
      </w:r>
    </w:p>
    <w:p w14:paraId="2F768F01" w14:textId="77777777" w:rsidR="00EF1B8D" w:rsidRPr="006735B7" w:rsidRDefault="00EF1B8D" w:rsidP="00EF1B8D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>
        <w:t>Attempt to resolve the complaint/grievance informally themselves at the workplace</w:t>
      </w:r>
      <w:r w:rsidRPr="006735B7">
        <w:rPr>
          <w:spacing w:val="-25"/>
        </w:rPr>
        <w:t xml:space="preserve"> </w:t>
      </w:r>
      <w:r>
        <w:t>level,</w:t>
      </w:r>
      <w:r w:rsidRPr="006735B7">
        <w:rPr>
          <w:spacing w:val="-1"/>
        </w:rPr>
        <w:t xml:space="preserve"> </w:t>
      </w:r>
      <w:r>
        <w:t>by raising their concern with the other party or parties involved in the grievance, if they</w:t>
      </w:r>
      <w:r w:rsidRPr="006735B7">
        <w:rPr>
          <w:spacing w:val="-31"/>
        </w:rPr>
        <w:t xml:space="preserve"> </w:t>
      </w:r>
      <w:r>
        <w:t>feel able to do</w:t>
      </w:r>
      <w:r w:rsidRPr="006735B7">
        <w:rPr>
          <w:spacing w:val="-1"/>
        </w:rPr>
        <w:t xml:space="preserve"> </w:t>
      </w:r>
      <w:r>
        <w:t>so.</w:t>
      </w:r>
    </w:p>
    <w:p w14:paraId="7258F034" w14:textId="77777777" w:rsidR="00EF1B8D" w:rsidRPr="006735B7" w:rsidRDefault="00EF1B8D" w:rsidP="00EF1B8D">
      <w:pPr>
        <w:pStyle w:val="ListParagraph"/>
        <w:numPr>
          <w:ilvl w:val="0"/>
          <w:numId w:val="2"/>
        </w:numPr>
        <w:spacing w:after="120"/>
        <w:rPr>
          <w:rFonts w:eastAsia="Calibri" w:hAnsi="Calibri" w:cs="Calibri"/>
        </w:rPr>
      </w:pPr>
      <w:r w:rsidRPr="006735B7">
        <w:rPr>
          <w:rFonts w:eastAsia="Calibri" w:hAnsi="Calibri" w:cs="Calibri"/>
        </w:rPr>
        <w:t>If a staff member does not feel able to raise concerns with the other party or</w:t>
      </w:r>
      <w:r w:rsidRPr="006735B7">
        <w:rPr>
          <w:rFonts w:eastAsia="Calibri" w:hAnsi="Calibri" w:cs="Calibri"/>
          <w:spacing w:val="-23"/>
        </w:rPr>
        <w:t xml:space="preserve"> </w:t>
      </w:r>
      <w:r w:rsidRPr="006735B7">
        <w:rPr>
          <w:rFonts w:eastAsia="Calibri" w:hAnsi="Calibri" w:cs="Calibri"/>
        </w:rPr>
        <w:t>parties involved in a grievance, the staff member should raise their concerns with their</w:t>
      </w:r>
      <w:r w:rsidRPr="006735B7">
        <w:rPr>
          <w:rFonts w:eastAsia="Calibri" w:hAnsi="Calibri" w:cs="Calibri"/>
          <w:spacing w:val="-32"/>
        </w:rPr>
        <w:t xml:space="preserve"> </w:t>
      </w:r>
      <w:r w:rsidRPr="006735B7">
        <w:rPr>
          <w:rFonts w:eastAsia="Calibri" w:hAnsi="Calibri" w:cs="Calibri"/>
        </w:rPr>
        <w:t>appropriate line manager, or ‘Scientists in the Clinic’ program</w:t>
      </w:r>
      <w:r w:rsidRPr="006735B7">
        <w:rPr>
          <w:rFonts w:eastAsia="Calibri" w:hAnsi="Calibri" w:cs="Calibri"/>
          <w:spacing w:val="-7"/>
        </w:rPr>
        <w:t xml:space="preserve"> </w:t>
      </w:r>
      <w:r w:rsidRPr="006735B7">
        <w:rPr>
          <w:rFonts w:eastAsia="Calibri" w:hAnsi="Calibri" w:cs="Calibri"/>
        </w:rPr>
        <w:t>coordinator.</w:t>
      </w:r>
    </w:p>
    <w:p w14:paraId="60EBF752" w14:textId="77777777" w:rsidR="00EF1B8D" w:rsidRDefault="00EF1B8D" w:rsidP="00EF1B8D">
      <w:pPr>
        <w:spacing w:before="121" w:after="120"/>
        <w:ind w:left="120" w:right="780"/>
        <w:rPr>
          <w:rFonts w:ascii="Calibri"/>
          <w:b/>
        </w:rPr>
      </w:pPr>
    </w:p>
    <w:p w14:paraId="5903E8BC" w14:textId="382790D4" w:rsidR="00EF1B8D" w:rsidRDefault="00EF1B8D" w:rsidP="00EF1B8D">
      <w:pPr>
        <w:pStyle w:val="Heading1"/>
        <w:rPr>
          <w:rFonts w:eastAsia="Calibri" w:cs="Calibri"/>
        </w:rPr>
      </w:pPr>
      <w:r>
        <w:t>Second level: Next</w:t>
      </w:r>
      <w:r>
        <w:rPr>
          <w:spacing w:val="-9"/>
        </w:rPr>
        <w:t xml:space="preserve"> </w:t>
      </w:r>
      <w:r>
        <w:t>Steps</w:t>
      </w:r>
    </w:p>
    <w:p w14:paraId="0604593B" w14:textId="77777777" w:rsidR="00EF1B8D" w:rsidRPr="00C33961" w:rsidRDefault="00EF1B8D" w:rsidP="00EF1B8D">
      <w:pPr>
        <w:pStyle w:val="ListParagraph"/>
        <w:numPr>
          <w:ilvl w:val="0"/>
          <w:numId w:val="3"/>
        </w:numPr>
        <w:spacing w:after="120"/>
        <w:rPr>
          <w:rFonts w:eastAsia="Calibri" w:hAnsi="Calibri" w:cs="Calibri"/>
        </w:rPr>
      </w:pPr>
      <w:r>
        <w:t xml:space="preserve">If the complaint/grievance is not resolved at the first level, please refer to your </w:t>
      </w:r>
      <w:r w:rsidRPr="006735B7">
        <w:rPr>
          <w:rFonts w:eastAsia="Calibri" w:hAnsi="Calibri" w:cs="Calibri"/>
          <w:highlight w:val="yellow"/>
        </w:rPr>
        <w:t xml:space="preserve">insert </w:t>
      </w:r>
      <w:proofErr w:type="spellStart"/>
      <w:r w:rsidRPr="006735B7">
        <w:rPr>
          <w:rFonts w:eastAsia="Calibri" w:hAnsi="Calibri" w:cs="Calibri"/>
          <w:highlight w:val="yellow"/>
        </w:rPr>
        <w:t>organisation</w:t>
      </w:r>
      <w:proofErr w:type="spellEnd"/>
      <w:r w:rsidRPr="006735B7">
        <w:rPr>
          <w:rFonts w:eastAsia="Calibri" w:hAnsi="Calibri" w:cs="Calibri"/>
          <w:highlight w:val="yellow"/>
        </w:rPr>
        <w:t xml:space="preserve"> name</w:t>
      </w:r>
      <w:r w:rsidRPr="006735B7">
        <w:rPr>
          <w:rFonts w:eastAsia="Calibri" w:hAnsi="Calibri" w:cs="Calibri"/>
        </w:rPr>
        <w:t xml:space="preserve"> </w:t>
      </w:r>
      <w:proofErr w:type="spellStart"/>
      <w:r>
        <w:t>organisational</w:t>
      </w:r>
      <w:proofErr w:type="spellEnd"/>
      <w:r>
        <w:t xml:space="preserve"> policy or P&amp;C Contact for further clarification on this</w:t>
      </w:r>
      <w:r w:rsidRPr="006735B7">
        <w:rPr>
          <w:spacing w:val="-13"/>
        </w:rPr>
        <w:t xml:space="preserve"> </w:t>
      </w:r>
      <w:r w:rsidRPr="006735B7">
        <w:t>matter.</w:t>
      </w:r>
    </w:p>
    <w:p w14:paraId="6FDFD33E" w14:textId="77777777" w:rsidR="00EF1B8D" w:rsidRDefault="00EF1B8D" w:rsidP="00EF1B8D">
      <w:pPr>
        <w:spacing w:after="120"/>
      </w:pPr>
      <w:r w:rsidRPr="006735B7">
        <w:rPr>
          <w:noProof/>
        </w:rPr>
        <w:t>Familiari</w:t>
      </w:r>
      <w:r>
        <w:rPr>
          <w:noProof/>
        </w:rPr>
        <w:t>s</w:t>
      </w:r>
      <w:r w:rsidRPr="006735B7">
        <w:rPr>
          <w:noProof/>
        </w:rPr>
        <w:t>e yourself with insert organisation name Complaints Procedure (Appendix insert number ) and take time to refresh your knowledge and understanding of these.</w:t>
      </w:r>
    </w:p>
    <w:p w14:paraId="44D68544" w14:textId="77777777" w:rsidR="006B51CA" w:rsidRDefault="006B51CA" w:rsidP="00FE2EEA"/>
    <w:p w14:paraId="3371A0D8" w14:textId="21155E13" w:rsidR="002D0AC2" w:rsidRDefault="002D0AC2" w:rsidP="00FE2EEA">
      <w:bookmarkStart w:id="0" w:name="_GoBack"/>
      <w:bookmarkEnd w:id="0"/>
    </w:p>
    <w:sectPr w:rsidR="002D0AC2" w:rsidSect="006B51C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62" w:footer="5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CEEFD" w14:textId="77777777" w:rsidR="00252975" w:rsidRDefault="00252975" w:rsidP="00FE2EEA">
      <w:pPr>
        <w:spacing w:after="0" w:line="240" w:lineRule="auto"/>
      </w:pPr>
      <w:r>
        <w:separator/>
      </w:r>
    </w:p>
  </w:endnote>
  <w:endnote w:type="continuationSeparator" w:id="0">
    <w:p w14:paraId="2BCD315B" w14:textId="77777777" w:rsidR="00252975" w:rsidRDefault="00252975" w:rsidP="00FE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E9EA" w14:textId="77777777" w:rsidR="007819C3" w:rsidRDefault="00771D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BA873E" wp14:editId="69E300E8">
              <wp:simplePos x="0" y="0"/>
              <wp:positionH relativeFrom="column">
                <wp:posOffset>9525</wp:posOffset>
              </wp:positionH>
              <wp:positionV relativeFrom="paragraph">
                <wp:posOffset>-63500</wp:posOffset>
              </wp:positionV>
              <wp:extent cx="59436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3F47D" id="Straight Connector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-5pt" to="468.7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  <w:p w14:paraId="4FDB7C4A" w14:textId="77777777" w:rsidR="007819C3" w:rsidRDefault="00DE4F17">
    <w:pPr>
      <w:pStyle w:val="Footer"/>
    </w:pPr>
    <w:r>
      <w:t>[document title] version [X]</w:t>
    </w:r>
  </w:p>
  <w:p w14:paraId="323C0B42" w14:textId="77777777" w:rsidR="00DE4F17" w:rsidRDefault="00BF1CC1">
    <w:pPr>
      <w:pStyle w:val="Footer"/>
    </w:pPr>
    <w:r>
      <w:t xml:space="preserve">Developed by the Victorian Comprehensive Cancer Centre (VCCC): </w:t>
    </w:r>
    <w:r w:rsidR="007819C3">
      <w:t>www.viccompcancerctr.org</w:t>
    </w:r>
    <w:r w:rsidR="00DE4F17">
      <w:tab/>
    </w:r>
    <w:r w:rsidR="00DE4F17">
      <w:fldChar w:fldCharType="begin"/>
    </w:r>
    <w:r w:rsidR="00DE4F17">
      <w:instrText xml:space="preserve"> PAGE   \* MERGEFORMAT </w:instrText>
    </w:r>
    <w:r w:rsidR="00DE4F17">
      <w:fldChar w:fldCharType="separate"/>
    </w:r>
    <w:r w:rsidR="00DE4F17">
      <w:rPr>
        <w:noProof/>
      </w:rPr>
      <w:t>1</w:t>
    </w:r>
    <w:r w:rsidR="00DE4F1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A229" w14:textId="42D4CDC9" w:rsidR="00EF1B8D" w:rsidRDefault="00EF1B8D" w:rsidP="00EF1B8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753F00F" wp14:editId="6D68F91A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9436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11C2FA" id="Straight Connector 2" o:spid="_x0000_s1026" style="position:absolute;z-index:25167462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6.8pt,.55pt" to="884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" strokecolor="black [3200]" strokeweight=".5pt">
              <v:stroke joinstyle="miter"/>
              <w10:wrap anchorx="margin"/>
            </v:line>
          </w:pict>
        </mc:Fallback>
      </mc:AlternateContent>
    </w:r>
  </w:p>
  <w:p w14:paraId="27F357AA" w14:textId="189C7BBA" w:rsidR="00EF1B8D" w:rsidRDefault="00EF1B8D" w:rsidP="00EF1B8D">
    <w:pPr>
      <w:pStyle w:val="Footer"/>
    </w:pPr>
    <w:r>
      <w:t>Issue Resolution and Escalation Procedure</w:t>
    </w:r>
  </w:p>
  <w:p w14:paraId="3D76CBD5" w14:textId="77777777" w:rsidR="00EF1B8D" w:rsidRDefault="00EF1B8D" w:rsidP="00EF1B8D">
    <w:pPr>
      <w:pStyle w:val="Footer"/>
    </w:pPr>
    <w:r>
      <w:t>Developed by the Victorian Comprehensive Cancer Centre (VCCC): www.viccompcancerctr.org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  <w:p w14:paraId="325F9D34" w14:textId="77777777" w:rsidR="00EF1B8D" w:rsidRDefault="00EF1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BD6FB" w14:textId="77777777" w:rsidR="00252975" w:rsidRDefault="00252975" w:rsidP="00FE2EEA">
      <w:pPr>
        <w:spacing w:after="0" w:line="240" w:lineRule="auto"/>
      </w:pPr>
      <w:r>
        <w:separator/>
      </w:r>
    </w:p>
  </w:footnote>
  <w:footnote w:type="continuationSeparator" w:id="0">
    <w:p w14:paraId="246C3B20" w14:textId="77777777" w:rsidR="00252975" w:rsidRDefault="00252975" w:rsidP="00FE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59EC4" w14:textId="77777777" w:rsidR="00FE2EEA" w:rsidRDefault="0072196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08B97C21" wp14:editId="670864E8">
              <wp:simplePos x="0" y="0"/>
              <wp:positionH relativeFrom="column">
                <wp:posOffset>19050</wp:posOffset>
              </wp:positionH>
              <wp:positionV relativeFrom="paragraph">
                <wp:posOffset>-13970</wp:posOffset>
              </wp:positionV>
              <wp:extent cx="2360930" cy="1404620"/>
              <wp:effectExtent l="0" t="0" r="381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3101C" w14:textId="77777777" w:rsidR="00721966" w:rsidRDefault="00721966">
                          <w:r>
                            <w:t>Double click on this space to insert your organisation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B97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.5pt;margin-top:-1.1pt;width:185.9pt;height:110.6pt;z-index:-2516439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" stroked="f">
              <v:textbox style="mso-fit-shape-to-text:t">
                <w:txbxContent>
                  <w:p w14:paraId="3203101C" w14:textId="77777777" w:rsidR="00721966" w:rsidRDefault="00721966">
                    <w:r>
                      <w:t>Double click on this space to insert your organisation logo</w:t>
                    </w:r>
                  </w:p>
                </w:txbxContent>
              </v:textbox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3A0AAA" wp14:editId="5CB7F18D">
              <wp:simplePos x="0" y="0"/>
              <wp:positionH relativeFrom="margin">
                <wp:align>right</wp:align>
              </wp:positionH>
              <wp:positionV relativeFrom="paragraph">
                <wp:posOffset>558800</wp:posOffset>
              </wp:positionV>
              <wp:extent cx="589597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BEE181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4pt" to="877.3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5CDEA" w14:textId="57EEA68D" w:rsidR="006B51CA" w:rsidRDefault="00C7330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4D7292B3" wp14:editId="1280FB71">
              <wp:simplePos x="0" y="0"/>
              <wp:positionH relativeFrom="margin">
                <wp:align>left</wp:align>
              </wp:positionH>
              <wp:positionV relativeFrom="paragraph">
                <wp:posOffset>30480</wp:posOffset>
              </wp:positionV>
              <wp:extent cx="43434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B9F6B5" w14:textId="674F97AE" w:rsidR="006B51CA" w:rsidRDefault="0041143A" w:rsidP="006B51CA">
                          <w:pPr>
                            <w:pStyle w:val="Heading1"/>
                          </w:pPr>
                          <w:r>
                            <w:t>Issue Resolution and Escalation Procedure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7292B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.4pt;width:342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" stroked="f">
              <v:textbox style="mso-fit-shape-to-text:t">
                <w:txbxContent>
                  <w:p w14:paraId="6EB9F6B5" w14:textId="674F97AE" w:rsidR="006B51CA" w:rsidRDefault="0041143A" w:rsidP="006B51CA">
                    <w:pPr>
                      <w:pStyle w:val="Heading1"/>
                    </w:pPr>
                    <w:r>
                      <w:t>Issue Resolution and Escalation Procedure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71D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A6A4A4" wp14:editId="6CE2ACA3">
              <wp:simplePos x="0" y="0"/>
              <wp:positionH relativeFrom="margin">
                <wp:align>right</wp:align>
              </wp:positionH>
              <wp:positionV relativeFrom="paragraph">
                <wp:posOffset>554355</wp:posOffset>
              </wp:positionV>
              <wp:extent cx="589597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3BB2BC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3.05pt,43.65pt" to="877.3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C39"/>
    <w:multiLevelType w:val="hybridMultilevel"/>
    <w:tmpl w:val="9AE6D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772"/>
    <w:multiLevelType w:val="hybridMultilevel"/>
    <w:tmpl w:val="17322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F0A43"/>
    <w:multiLevelType w:val="hybridMultilevel"/>
    <w:tmpl w:val="C7B4FDD8"/>
    <w:lvl w:ilvl="0" w:tplc="EB5A83A2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865E2554">
      <w:start w:val="1"/>
      <w:numFmt w:val="bullet"/>
      <w:lvlText w:val="-"/>
      <w:lvlJc w:val="left"/>
      <w:pPr>
        <w:ind w:left="120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85E8960E">
      <w:start w:val="1"/>
      <w:numFmt w:val="bullet"/>
      <w:lvlText w:val="•"/>
      <w:lvlJc w:val="left"/>
      <w:pPr>
        <w:ind w:left="2197" w:hanging="360"/>
      </w:pPr>
      <w:rPr>
        <w:rFonts w:hint="default"/>
      </w:rPr>
    </w:lvl>
    <w:lvl w:ilvl="3" w:tplc="43F8F0EC">
      <w:start w:val="1"/>
      <w:numFmt w:val="bullet"/>
      <w:lvlText w:val="•"/>
      <w:lvlJc w:val="left"/>
      <w:pPr>
        <w:ind w:left="3195" w:hanging="360"/>
      </w:pPr>
      <w:rPr>
        <w:rFonts w:hint="default"/>
      </w:rPr>
    </w:lvl>
    <w:lvl w:ilvl="4" w:tplc="26249AD0">
      <w:start w:val="1"/>
      <w:numFmt w:val="bullet"/>
      <w:lvlText w:val="•"/>
      <w:lvlJc w:val="left"/>
      <w:pPr>
        <w:ind w:left="4193" w:hanging="360"/>
      </w:pPr>
      <w:rPr>
        <w:rFonts w:hint="default"/>
      </w:rPr>
    </w:lvl>
    <w:lvl w:ilvl="5" w:tplc="A406EE2C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B7BEAAB6">
      <w:start w:val="1"/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74C63DEE">
      <w:start w:val="1"/>
      <w:numFmt w:val="bullet"/>
      <w:lvlText w:val="•"/>
      <w:lvlJc w:val="left"/>
      <w:pPr>
        <w:ind w:left="7186" w:hanging="360"/>
      </w:pPr>
      <w:rPr>
        <w:rFonts w:hint="default"/>
      </w:rPr>
    </w:lvl>
    <w:lvl w:ilvl="8" w:tplc="4B28B7F6">
      <w:start w:val="1"/>
      <w:numFmt w:val="bullet"/>
      <w:lvlText w:val="•"/>
      <w:lvlJc w:val="left"/>
      <w:pPr>
        <w:ind w:left="818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EA"/>
    <w:rsid w:val="000017A8"/>
    <w:rsid w:val="000178A9"/>
    <w:rsid w:val="00044181"/>
    <w:rsid w:val="00195C8A"/>
    <w:rsid w:val="00252975"/>
    <w:rsid w:val="002B42A2"/>
    <w:rsid w:val="002B6A29"/>
    <w:rsid w:val="002D0AC2"/>
    <w:rsid w:val="0041143A"/>
    <w:rsid w:val="00546A53"/>
    <w:rsid w:val="00547B12"/>
    <w:rsid w:val="006B51CA"/>
    <w:rsid w:val="00721966"/>
    <w:rsid w:val="00771D9C"/>
    <w:rsid w:val="007819C3"/>
    <w:rsid w:val="00850159"/>
    <w:rsid w:val="00871535"/>
    <w:rsid w:val="00A978E7"/>
    <w:rsid w:val="00BF1CC1"/>
    <w:rsid w:val="00C538F4"/>
    <w:rsid w:val="00C73304"/>
    <w:rsid w:val="00CC74A6"/>
    <w:rsid w:val="00D31948"/>
    <w:rsid w:val="00D640CE"/>
    <w:rsid w:val="00DE4F17"/>
    <w:rsid w:val="00EF1B8D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361BD8"/>
  <w15:chartTrackingRefBased/>
  <w15:docId w15:val="{2D7B5415-9CEF-4209-81AE-05FE3665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2EEA"/>
  </w:style>
  <w:style w:type="paragraph" w:styleId="Heading1">
    <w:name w:val="heading 1"/>
    <w:basedOn w:val="Normal"/>
    <w:next w:val="Normal"/>
    <w:link w:val="Heading1Char"/>
    <w:uiPriority w:val="9"/>
    <w:qFormat/>
    <w:rsid w:val="00FE2EE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2EEA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2EEA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EEA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2EEA"/>
    <w:rPr>
      <w:rFonts w:ascii="Calibri" w:eastAsiaTheme="majorEastAsia" w:hAnsi="Calibr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2EEA"/>
    <w:rPr>
      <w:rFonts w:ascii="Calibri" w:eastAsiaTheme="majorEastAsia" w:hAnsi="Calibri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EEA"/>
  </w:style>
  <w:style w:type="paragraph" w:styleId="Footer">
    <w:name w:val="footer"/>
    <w:basedOn w:val="Normal"/>
    <w:link w:val="FooterChar"/>
    <w:uiPriority w:val="99"/>
    <w:unhideWhenUsed/>
    <w:rsid w:val="00FE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EEA"/>
  </w:style>
  <w:style w:type="paragraph" w:styleId="BalloonText">
    <w:name w:val="Balloon Text"/>
    <w:basedOn w:val="Normal"/>
    <w:link w:val="BalloonTextChar"/>
    <w:uiPriority w:val="99"/>
    <w:semiHidden/>
    <w:unhideWhenUsed/>
    <w:rsid w:val="0078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F1B8D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DAE66-DA27-4783-B7EB-353D45B51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D45039-59EC-4138-A69D-8EA9265321E2}">
  <ds:schemaRefs>
    <ds:schemaRef ds:uri="78ea2596-d6df-44c7-886e-5f2efe51ad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f3bff31-9fd4-4699-90cf-c0cd11766f12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55927-3CBA-48D2-B168-13FB6FECC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Byrne</dc:creator>
  <cp:keywords/>
  <dc:description/>
  <cp:lastModifiedBy>Lee Byrne</cp:lastModifiedBy>
  <cp:revision>3</cp:revision>
  <dcterms:created xsi:type="dcterms:W3CDTF">2020-05-27T23:19:00Z</dcterms:created>
  <dcterms:modified xsi:type="dcterms:W3CDTF">2020-05-27T23:21:00Z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0x0101003E5095A57D6AD347B9520743CB35F227</vt:lpwstr>
  </property>
</Properties>
</file>